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DAFFE" w14:textId="344F50DB" w:rsidR="00E0758C" w:rsidRPr="009339B9" w:rsidRDefault="00D37B36" w:rsidP="00E0758C">
      <w:pPr>
        <w:jc w:val="center"/>
        <w:rPr>
          <w:rFonts w:ascii="Arial" w:hAnsi="Arial" w:cs="Arial"/>
          <w:b/>
          <w:sz w:val="24"/>
          <w:szCs w:val="24"/>
        </w:rPr>
      </w:pPr>
      <w:r>
        <w:rPr>
          <w:rFonts w:ascii="Arial" w:hAnsi="Arial" w:cs="Arial"/>
          <w:b/>
          <w:sz w:val="24"/>
          <w:szCs w:val="24"/>
        </w:rPr>
        <w:t>LANDMARK THEATRE</w:t>
      </w:r>
      <w:r w:rsidR="00C65E45">
        <w:rPr>
          <w:rFonts w:ascii="Arial" w:hAnsi="Arial" w:cs="Arial"/>
          <w:b/>
          <w:sz w:val="24"/>
          <w:szCs w:val="24"/>
        </w:rPr>
        <w:t>S</w:t>
      </w:r>
      <w:r>
        <w:rPr>
          <w:rFonts w:ascii="Arial" w:hAnsi="Arial" w:cs="Arial"/>
          <w:b/>
          <w:sz w:val="24"/>
          <w:szCs w:val="24"/>
        </w:rPr>
        <w:t xml:space="preserve"> LTD</w:t>
      </w:r>
    </w:p>
    <w:p w14:paraId="4F2DAFFF" w14:textId="77777777" w:rsidR="00E0758C" w:rsidRPr="009339B9" w:rsidRDefault="00E0758C" w:rsidP="00E0758C">
      <w:pPr>
        <w:jc w:val="both"/>
        <w:rPr>
          <w:rFonts w:ascii="Arial" w:hAnsi="Arial" w:cs="Arial"/>
          <w:b/>
          <w:sz w:val="24"/>
          <w:szCs w:val="24"/>
        </w:rPr>
      </w:pPr>
    </w:p>
    <w:p w14:paraId="4F2DB000" w14:textId="77777777" w:rsidR="00E0758C" w:rsidRPr="009339B9" w:rsidRDefault="00E0758C" w:rsidP="00E0758C">
      <w:pPr>
        <w:jc w:val="both"/>
        <w:rPr>
          <w:rFonts w:ascii="Arial" w:hAnsi="Arial" w:cs="Arial"/>
          <w:b/>
          <w:sz w:val="24"/>
          <w:szCs w:val="24"/>
        </w:rPr>
      </w:pPr>
    </w:p>
    <w:p w14:paraId="4F2DB001" w14:textId="3B8C04F3" w:rsidR="00E0758C" w:rsidRPr="009339B9" w:rsidRDefault="00E0758C" w:rsidP="00E0758C">
      <w:pPr>
        <w:jc w:val="both"/>
        <w:rPr>
          <w:rFonts w:ascii="Arial" w:hAnsi="Arial" w:cs="Arial"/>
          <w:b/>
          <w:sz w:val="24"/>
          <w:szCs w:val="24"/>
        </w:rPr>
      </w:pPr>
    </w:p>
    <w:p w14:paraId="05A6C23C" w14:textId="183E8F90" w:rsidR="00F60A61" w:rsidRPr="009339B9" w:rsidRDefault="00F60A61" w:rsidP="00E0758C">
      <w:pPr>
        <w:jc w:val="both"/>
        <w:rPr>
          <w:rFonts w:ascii="Arial" w:hAnsi="Arial" w:cs="Arial"/>
          <w:b/>
          <w:sz w:val="24"/>
          <w:szCs w:val="24"/>
        </w:rPr>
      </w:pPr>
    </w:p>
    <w:p w14:paraId="33164415" w14:textId="783E9904" w:rsidR="00F60A61" w:rsidRPr="009339B9" w:rsidRDefault="00F60A61" w:rsidP="00E0758C">
      <w:pPr>
        <w:jc w:val="both"/>
        <w:rPr>
          <w:rFonts w:ascii="Arial" w:hAnsi="Arial" w:cs="Arial"/>
          <w:b/>
          <w:sz w:val="24"/>
          <w:szCs w:val="24"/>
        </w:rPr>
      </w:pPr>
    </w:p>
    <w:p w14:paraId="148121EC" w14:textId="53BACD35" w:rsidR="00F60A61" w:rsidRPr="009339B9" w:rsidRDefault="00F60A61" w:rsidP="00E0758C">
      <w:pPr>
        <w:jc w:val="both"/>
        <w:rPr>
          <w:rFonts w:ascii="Arial" w:hAnsi="Arial" w:cs="Arial"/>
          <w:b/>
          <w:sz w:val="24"/>
          <w:szCs w:val="24"/>
        </w:rPr>
      </w:pPr>
    </w:p>
    <w:p w14:paraId="405F5B05" w14:textId="2533B6D2" w:rsidR="00CB6375" w:rsidRPr="009339B9" w:rsidRDefault="00CB6375" w:rsidP="00E0758C">
      <w:pPr>
        <w:jc w:val="both"/>
        <w:rPr>
          <w:rFonts w:ascii="Arial" w:hAnsi="Arial" w:cs="Arial"/>
          <w:b/>
          <w:sz w:val="24"/>
          <w:szCs w:val="24"/>
        </w:rPr>
      </w:pPr>
    </w:p>
    <w:p w14:paraId="4BF94E43" w14:textId="363C2E1E" w:rsidR="00CB6375" w:rsidRPr="009339B9" w:rsidRDefault="00CB6375" w:rsidP="00E0758C">
      <w:pPr>
        <w:jc w:val="both"/>
        <w:rPr>
          <w:rFonts w:ascii="Arial" w:hAnsi="Arial" w:cs="Arial"/>
          <w:b/>
          <w:sz w:val="24"/>
          <w:szCs w:val="24"/>
        </w:rPr>
      </w:pPr>
    </w:p>
    <w:p w14:paraId="3DC1FD34" w14:textId="561B9898" w:rsidR="00CB6375" w:rsidRPr="009339B9" w:rsidRDefault="00CB6375" w:rsidP="00E0758C">
      <w:pPr>
        <w:jc w:val="both"/>
        <w:rPr>
          <w:rFonts w:ascii="Arial" w:hAnsi="Arial" w:cs="Arial"/>
          <w:b/>
          <w:sz w:val="24"/>
          <w:szCs w:val="24"/>
        </w:rPr>
      </w:pPr>
    </w:p>
    <w:p w14:paraId="7BB9DDDA" w14:textId="77777777" w:rsidR="00CB6375" w:rsidRPr="009339B9" w:rsidRDefault="00CB6375" w:rsidP="00E0758C">
      <w:pPr>
        <w:jc w:val="both"/>
        <w:rPr>
          <w:rFonts w:ascii="Arial" w:hAnsi="Arial" w:cs="Arial"/>
          <w:b/>
          <w:sz w:val="24"/>
          <w:szCs w:val="24"/>
        </w:rPr>
      </w:pPr>
    </w:p>
    <w:p w14:paraId="4F2DB002" w14:textId="2C181E4E" w:rsidR="00E0758C" w:rsidRPr="009339B9" w:rsidRDefault="00D37B36" w:rsidP="00E0758C">
      <w:pPr>
        <w:spacing w:after="0"/>
        <w:jc w:val="both"/>
        <w:rPr>
          <w:rFonts w:ascii="Arial" w:hAnsi="Arial" w:cs="Arial"/>
          <w:b/>
          <w:sz w:val="24"/>
          <w:szCs w:val="24"/>
        </w:rPr>
      </w:pPr>
      <w:r>
        <w:rPr>
          <w:rFonts w:ascii="Arial" w:hAnsi="Arial" w:cs="Arial"/>
          <w:b/>
          <w:sz w:val="24"/>
          <w:szCs w:val="24"/>
        </w:rPr>
        <w:t>Landmark Theatres</w:t>
      </w:r>
      <w:r w:rsidR="00C65E45">
        <w:rPr>
          <w:rFonts w:ascii="Arial" w:hAnsi="Arial" w:cs="Arial"/>
          <w:b/>
          <w:sz w:val="24"/>
          <w:szCs w:val="24"/>
        </w:rPr>
        <w:t xml:space="preserve"> Ltd</w:t>
      </w:r>
    </w:p>
    <w:p w14:paraId="4F2DB003" w14:textId="317BC3B1" w:rsidR="00E0758C" w:rsidRPr="009339B9" w:rsidRDefault="00884419" w:rsidP="00E0758C">
      <w:pPr>
        <w:spacing w:after="0"/>
        <w:jc w:val="both"/>
        <w:rPr>
          <w:rFonts w:ascii="Arial" w:hAnsi="Arial" w:cs="Arial"/>
          <w:b/>
          <w:sz w:val="24"/>
          <w:szCs w:val="24"/>
        </w:rPr>
      </w:pPr>
      <w:r>
        <w:rPr>
          <w:rFonts w:ascii="Arial" w:hAnsi="Arial" w:cs="Arial"/>
          <w:b/>
          <w:sz w:val="24"/>
          <w:szCs w:val="24"/>
        </w:rPr>
        <w:t>Job D</w:t>
      </w:r>
      <w:r w:rsidR="00E0758C" w:rsidRPr="009339B9">
        <w:rPr>
          <w:rFonts w:ascii="Arial" w:hAnsi="Arial" w:cs="Arial"/>
          <w:b/>
          <w:sz w:val="24"/>
          <w:szCs w:val="24"/>
        </w:rPr>
        <w:t xml:space="preserve">escription </w:t>
      </w:r>
    </w:p>
    <w:p w14:paraId="4F2DB004" w14:textId="77777777" w:rsidR="00E0758C" w:rsidRPr="009339B9" w:rsidRDefault="00E0758C" w:rsidP="00E0758C">
      <w:pPr>
        <w:jc w:val="both"/>
        <w:rPr>
          <w:rFonts w:ascii="Arial" w:hAnsi="Arial" w:cs="Arial"/>
          <w:b/>
          <w:sz w:val="24"/>
          <w:szCs w:val="24"/>
        </w:rPr>
      </w:pPr>
    </w:p>
    <w:p w14:paraId="4F2DB005" w14:textId="4B589CB8" w:rsidR="00E0758C" w:rsidRPr="009339B9" w:rsidRDefault="0055417D" w:rsidP="00E0758C">
      <w:pPr>
        <w:jc w:val="both"/>
        <w:rPr>
          <w:rFonts w:ascii="Arial" w:hAnsi="Arial" w:cs="Arial"/>
          <w:b/>
          <w:sz w:val="24"/>
          <w:szCs w:val="24"/>
        </w:rPr>
      </w:pPr>
      <w:r>
        <w:rPr>
          <w:rFonts w:ascii="Arial" w:hAnsi="Arial" w:cs="Arial"/>
          <w:b/>
          <w:sz w:val="24"/>
          <w:szCs w:val="24"/>
        </w:rPr>
        <w:t xml:space="preserve">Theatre Technician </w:t>
      </w:r>
    </w:p>
    <w:p w14:paraId="4F2DB007" w14:textId="77777777" w:rsidR="00E0758C" w:rsidRPr="009339B9" w:rsidRDefault="00E0758C" w:rsidP="00E0758C">
      <w:pPr>
        <w:rPr>
          <w:rFonts w:ascii="Arial" w:hAnsi="Arial" w:cs="Arial"/>
          <w:b/>
          <w:sz w:val="24"/>
          <w:szCs w:val="24"/>
        </w:rPr>
      </w:pPr>
    </w:p>
    <w:p w14:paraId="4F2DB008" w14:textId="77777777" w:rsidR="00E0758C" w:rsidRPr="009339B9" w:rsidRDefault="00E0758C" w:rsidP="00E0758C">
      <w:pPr>
        <w:jc w:val="center"/>
        <w:rPr>
          <w:rFonts w:ascii="Arial" w:hAnsi="Arial" w:cs="Arial"/>
          <w:b/>
          <w:sz w:val="24"/>
          <w:szCs w:val="24"/>
        </w:rPr>
      </w:pPr>
      <w:r w:rsidRPr="009339B9">
        <w:rPr>
          <w:rFonts w:ascii="Arial" w:hAnsi="Arial" w:cs="Arial"/>
          <w:b/>
          <w:sz w:val="24"/>
          <w:szCs w:val="24"/>
        </w:rPr>
        <w:br w:type="page"/>
      </w:r>
    </w:p>
    <w:p w14:paraId="4F2DB00A" w14:textId="65BE932C" w:rsidR="00476E6C" w:rsidRPr="009339B9" w:rsidRDefault="009B4C52" w:rsidP="00FC1549">
      <w:pPr>
        <w:jc w:val="center"/>
        <w:rPr>
          <w:rFonts w:ascii="Arial" w:hAnsi="Arial" w:cs="Arial"/>
          <w:b/>
          <w:sz w:val="24"/>
          <w:szCs w:val="24"/>
          <w:u w:val="single"/>
        </w:rPr>
      </w:pPr>
      <w:r>
        <w:rPr>
          <w:rFonts w:ascii="Arial" w:hAnsi="Arial" w:cs="Arial"/>
          <w:b/>
          <w:sz w:val="24"/>
          <w:szCs w:val="24"/>
          <w:u w:val="single"/>
        </w:rPr>
        <w:lastRenderedPageBreak/>
        <w:t>Theatre Technical Manager</w:t>
      </w:r>
    </w:p>
    <w:p w14:paraId="4F2DB00B" w14:textId="77777777" w:rsidR="00E0758C" w:rsidRPr="009339B9" w:rsidRDefault="00E0758C" w:rsidP="00FC1549">
      <w:pPr>
        <w:jc w:val="center"/>
        <w:rPr>
          <w:rFonts w:ascii="Arial" w:hAnsi="Arial" w:cs="Arial"/>
          <w:b/>
          <w:sz w:val="24"/>
          <w:szCs w:val="24"/>
          <w:u w:val="single"/>
        </w:rPr>
      </w:pPr>
      <w:r w:rsidRPr="009339B9">
        <w:rPr>
          <w:rFonts w:ascii="Arial" w:hAnsi="Arial" w:cs="Arial"/>
          <w:b/>
          <w:sz w:val="24"/>
          <w:szCs w:val="24"/>
          <w:u w:val="single"/>
        </w:rPr>
        <w:t>Job description</w:t>
      </w:r>
    </w:p>
    <w:p w14:paraId="62D7EABE" w14:textId="3AE8267F" w:rsidR="00B56655" w:rsidRPr="00F152CD" w:rsidRDefault="009E4077" w:rsidP="00B56655">
      <w:pPr>
        <w:spacing w:line="360" w:lineRule="auto"/>
        <w:rPr>
          <w:rFonts w:ascii="Arial" w:hAnsi="Arial" w:cs="Arial"/>
          <w:bCs/>
          <w:sz w:val="24"/>
          <w:szCs w:val="24"/>
        </w:rPr>
      </w:pPr>
      <w:r w:rsidRPr="009339B9">
        <w:rPr>
          <w:rFonts w:ascii="Arial" w:hAnsi="Arial" w:cs="Arial"/>
          <w:b/>
          <w:sz w:val="24"/>
          <w:szCs w:val="24"/>
        </w:rPr>
        <w:br/>
        <w:t xml:space="preserve">Job Title: </w:t>
      </w:r>
      <w:r w:rsidRPr="009339B9">
        <w:rPr>
          <w:rFonts w:ascii="Arial" w:hAnsi="Arial" w:cs="Arial"/>
          <w:b/>
          <w:sz w:val="24"/>
          <w:szCs w:val="24"/>
        </w:rPr>
        <w:tab/>
      </w:r>
      <w:r w:rsidRPr="009339B9">
        <w:rPr>
          <w:rFonts w:ascii="Arial" w:hAnsi="Arial" w:cs="Arial"/>
          <w:b/>
          <w:sz w:val="24"/>
          <w:szCs w:val="24"/>
        </w:rPr>
        <w:tab/>
      </w:r>
      <w:r w:rsidR="0089706C">
        <w:rPr>
          <w:rFonts w:ascii="Arial" w:hAnsi="Arial" w:cs="Arial"/>
          <w:sz w:val="24"/>
          <w:szCs w:val="24"/>
        </w:rPr>
        <w:t xml:space="preserve">Theatre Technician </w:t>
      </w:r>
      <w:r w:rsidRPr="009339B9">
        <w:rPr>
          <w:rFonts w:ascii="Arial" w:hAnsi="Arial" w:cs="Arial"/>
          <w:b/>
          <w:sz w:val="24"/>
          <w:szCs w:val="24"/>
        </w:rPr>
        <w:br/>
        <w:t>Responsible to:</w:t>
      </w:r>
      <w:r w:rsidR="00F21968">
        <w:rPr>
          <w:rFonts w:ascii="Arial" w:hAnsi="Arial" w:cs="Arial"/>
          <w:b/>
          <w:sz w:val="24"/>
          <w:szCs w:val="24"/>
        </w:rPr>
        <w:tab/>
      </w:r>
      <w:r w:rsidR="0089706C">
        <w:rPr>
          <w:rFonts w:ascii="Arial" w:hAnsi="Arial" w:cs="Arial"/>
          <w:bCs/>
          <w:sz w:val="24"/>
          <w:szCs w:val="24"/>
        </w:rPr>
        <w:t xml:space="preserve">Technical Manager </w:t>
      </w:r>
      <w:r w:rsidRPr="009339B9">
        <w:rPr>
          <w:rFonts w:ascii="Arial" w:hAnsi="Arial" w:cs="Arial"/>
          <w:sz w:val="24"/>
          <w:szCs w:val="24"/>
        </w:rPr>
        <w:br/>
      </w:r>
      <w:r w:rsidRPr="009339B9">
        <w:rPr>
          <w:rFonts w:ascii="Arial" w:hAnsi="Arial" w:cs="Arial"/>
          <w:b/>
          <w:sz w:val="24"/>
          <w:szCs w:val="24"/>
        </w:rPr>
        <w:t>Place of Work:</w:t>
      </w:r>
      <w:r w:rsidRPr="009339B9">
        <w:rPr>
          <w:rFonts w:ascii="Arial" w:hAnsi="Arial" w:cs="Arial"/>
          <w:b/>
          <w:sz w:val="24"/>
          <w:szCs w:val="24"/>
        </w:rPr>
        <w:tab/>
      </w:r>
      <w:r w:rsidR="00C70BBC">
        <w:rPr>
          <w:rFonts w:ascii="Arial" w:hAnsi="Arial" w:cs="Arial"/>
          <w:bCs/>
          <w:sz w:val="24"/>
          <w:szCs w:val="24"/>
        </w:rPr>
        <w:t xml:space="preserve">Peterborough Theatres </w:t>
      </w:r>
    </w:p>
    <w:p w14:paraId="31D80F22" w14:textId="7C675676" w:rsidR="00B56655" w:rsidRPr="009339B9" w:rsidRDefault="009E4077" w:rsidP="00B56655">
      <w:pPr>
        <w:spacing w:line="360" w:lineRule="auto"/>
        <w:rPr>
          <w:rFonts w:ascii="Arial" w:hAnsi="Arial" w:cs="Arial"/>
          <w:sz w:val="24"/>
          <w:szCs w:val="24"/>
        </w:rPr>
      </w:pPr>
      <w:r w:rsidRPr="009339B9">
        <w:rPr>
          <w:rFonts w:ascii="Arial" w:hAnsi="Arial" w:cs="Arial"/>
          <w:b/>
          <w:sz w:val="24"/>
          <w:szCs w:val="24"/>
        </w:rPr>
        <w:t>Hours of Work:</w:t>
      </w:r>
      <w:r w:rsidRPr="009339B9">
        <w:rPr>
          <w:rFonts w:ascii="Arial" w:hAnsi="Arial" w:cs="Arial"/>
          <w:b/>
          <w:sz w:val="24"/>
          <w:szCs w:val="24"/>
        </w:rPr>
        <w:tab/>
      </w:r>
      <w:r w:rsidRPr="009339B9">
        <w:rPr>
          <w:rFonts w:ascii="Arial" w:hAnsi="Arial" w:cs="Arial"/>
          <w:sz w:val="24"/>
          <w:szCs w:val="24"/>
        </w:rPr>
        <w:t>40 hours a week, including some evening and weekends</w:t>
      </w:r>
      <w:r w:rsidRPr="009339B9">
        <w:rPr>
          <w:rFonts w:ascii="Arial" w:hAnsi="Arial" w:cs="Arial"/>
          <w:sz w:val="24"/>
          <w:szCs w:val="24"/>
        </w:rPr>
        <w:br/>
      </w:r>
      <w:r w:rsidRPr="009339B9">
        <w:rPr>
          <w:rFonts w:ascii="Arial" w:hAnsi="Arial" w:cs="Arial"/>
          <w:b/>
          <w:sz w:val="24"/>
          <w:szCs w:val="24"/>
        </w:rPr>
        <w:t>Salary:</w:t>
      </w:r>
      <w:r w:rsidRPr="009339B9">
        <w:rPr>
          <w:rFonts w:ascii="Arial" w:hAnsi="Arial" w:cs="Arial"/>
          <w:b/>
          <w:sz w:val="24"/>
          <w:szCs w:val="24"/>
        </w:rPr>
        <w:tab/>
      </w:r>
      <w:r w:rsidRPr="009339B9">
        <w:rPr>
          <w:rFonts w:ascii="Arial" w:hAnsi="Arial" w:cs="Arial"/>
          <w:b/>
          <w:sz w:val="24"/>
          <w:szCs w:val="24"/>
        </w:rPr>
        <w:tab/>
      </w:r>
      <w:r w:rsidR="0089706C">
        <w:rPr>
          <w:rFonts w:ascii="Arial" w:hAnsi="Arial" w:cs="Arial"/>
        </w:rPr>
        <w:t>£22</w:t>
      </w:r>
      <w:r w:rsidR="0089706C" w:rsidRPr="00981447">
        <w:rPr>
          <w:rFonts w:ascii="Arial" w:hAnsi="Arial" w:cs="Arial"/>
        </w:rPr>
        <w:t>,000</w:t>
      </w:r>
      <w:r w:rsidR="0089706C" w:rsidRPr="00981447">
        <w:rPr>
          <w:rFonts w:ascii="Arial" w:hAnsi="Arial" w:cs="Arial"/>
          <w:b/>
        </w:rPr>
        <w:t xml:space="preserve"> </w:t>
      </w:r>
      <w:r w:rsidR="0089706C">
        <w:rPr>
          <w:rFonts w:ascii="Arial" w:hAnsi="Arial" w:cs="Arial"/>
        </w:rPr>
        <w:t>to £23,000</w:t>
      </w:r>
      <w:r w:rsidR="0089706C" w:rsidRPr="00981447">
        <w:rPr>
          <w:rFonts w:ascii="Arial" w:hAnsi="Arial" w:cs="Arial"/>
        </w:rPr>
        <w:t xml:space="preserve"> per annum</w:t>
      </w:r>
      <w:r w:rsidR="0089706C">
        <w:rPr>
          <w:rFonts w:ascii="Arial" w:hAnsi="Arial" w:cs="Arial"/>
        </w:rPr>
        <w:t xml:space="preserve"> plus BECTU payments</w:t>
      </w:r>
      <w:r w:rsidRPr="009339B9">
        <w:rPr>
          <w:rFonts w:ascii="Arial" w:hAnsi="Arial" w:cs="Arial"/>
          <w:sz w:val="24"/>
          <w:szCs w:val="24"/>
        </w:rPr>
        <w:br/>
      </w:r>
      <w:r w:rsidRPr="009339B9">
        <w:rPr>
          <w:rFonts w:ascii="Arial" w:hAnsi="Arial" w:cs="Arial"/>
          <w:b/>
          <w:sz w:val="24"/>
          <w:szCs w:val="24"/>
        </w:rPr>
        <w:t>Contract:</w:t>
      </w:r>
      <w:r w:rsidRPr="009339B9">
        <w:rPr>
          <w:rFonts w:ascii="Arial" w:hAnsi="Arial" w:cs="Arial"/>
          <w:b/>
          <w:sz w:val="24"/>
          <w:szCs w:val="24"/>
        </w:rPr>
        <w:tab/>
      </w:r>
      <w:r w:rsidRPr="009339B9">
        <w:rPr>
          <w:rFonts w:ascii="Arial" w:hAnsi="Arial" w:cs="Arial"/>
          <w:b/>
          <w:sz w:val="24"/>
          <w:szCs w:val="24"/>
        </w:rPr>
        <w:tab/>
      </w:r>
      <w:r w:rsidRPr="009339B9">
        <w:rPr>
          <w:rFonts w:ascii="Arial" w:hAnsi="Arial" w:cs="Arial"/>
          <w:sz w:val="24"/>
          <w:szCs w:val="24"/>
        </w:rPr>
        <w:t>Permanent Contract</w:t>
      </w:r>
      <w:r w:rsidRPr="009339B9">
        <w:rPr>
          <w:rFonts w:ascii="Arial" w:hAnsi="Arial" w:cs="Arial"/>
          <w:sz w:val="24"/>
          <w:szCs w:val="24"/>
        </w:rPr>
        <w:br/>
      </w:r>
      <w:r w:rsidRPr="009339B9">
        <w:rPr>
          <w:rFonts w:ascii="Arial" w:hAnsi="Arial" w:cs="Arial"/>
          <w:b/>
          <w:sz w:val="24"/>
          <w:szCs w:val="24"/>
        </w:rPr>
        <w:t>Pension:</w:t>
      </w:r>
      <w:r w:rsidRPr="009339B9">
        <w:rPr>
          <w:rFonts w:ascii="Arial" w:hAnsi="Arial" w:cs="Arial"/>
          <w:b/>
          <w:sz w:val="24"/>
          <w:szCs w:val="24"/>
        </w:rPr>
        <w:tab/>
      </w:r>
      <w:r w:rsidRPr="009339B9">
        <w:rPr>
          <w:rFonts w:ascii="Arial" w:hAnsi="Arial" w:cs="Arial"/>
          <w:b/>
          <w:sz w:val="24"/>
          <w:szCs w:val="24"/>
        </w:rPr>
        <w:tab/>
      </w:r>
      <w:r w:rsidRPr="009339B9">
        <w:rPr>
          <w:rFonts w:ascii="Arial" w:hAnsi="Arial" w:cs="Arial"/>
          <w:sz w:val="24"/>
          <w:szCs w:val="24"/>
        </w:rPr>
        <w:t>Company Pension Scheme available</w:t>
      </w:r>
      <w:r w:rsidRPr="009339B9">
        <w:rPr>
          <w:rFonts w:ascii="Arial" w:hAnsi="Arial" w:cs="Arial"/>
          <w:sz w:val="24"/>
          <w:szCs w:val="24"/>
        </w:rPr>
        <w:br/>
      </w:r>
      <w:r w:rsidRPr="009339B9">
        <w:rPr>
          <w:rFonts w:ascii="Arial" w:hAnsi="Arial" w:cs="Arial"/>
          <w:b/>
          <w:sz w:val="24"/>
          <w:szCs w:val="24"/>
        </w:rPr>
        <w:t>Probation:</w:t>
      </w:r>
      <w:r w:rsidRPr="009339B9">
        <w:rPr>
          <w:rFonts w:ascii="Arial" w:hAnsi="Arial" w:cs="Arial"/>
          <w:b/>
          <w:sz w:val="24"/>
          <w:szCs w:val="24"/>
        </w:rPr>
        <w:tab/>
      </w:r>
      <w:r w:rsidRPr="009339B9">
        <w:rPr>
          <w:rFonts w:ascii="Arial" w:hAnsi="Arial" w:cs="Arial"/>
          <w:b/>
          <w:sz w:val="24"/>
          <w:szCs w:val="24"/>
        </w:rPr>
        <w:tab/>
      </w:r>
      <w:r w:rsidR="00F152CD">
        <w:rPr>
          <w:rFonts w:ascii="Arial" w:hAnsi="Arial" w:cs="Arial"/>
          <w:sz w:val="24"/>
          <w:szCs w:val="24"/>
        </w:rPr>
        <w:t>6</w:t>
      </w:r>
      <w:r w:rsidR="0089706C">
        <w:rPr>
          <w:rFonts w:ascii="Arial" w:hAnsi="Arial" w:cs="Arial"/>
          <w:sz w:val="24"/>
          <w:szCs w:val="24"/>
        </w:rPr>
        <w:t xml:space="preserve"> months</w:t>
      </w:r>
    </w:p>
    <w:p w14:paraId="124932CE" w14:textId="3A037624" w:rsidR="009E4077" w:rsidRPr="009339B9" w:rsidRDefault="009E4077" w:rsidP="00B56655">
      <w:pPr>
        <w:spacing w:line="360" w:lineRule="auto"/>
        <w:rPr>
          <w:rFonts w:ascii="Arial" w:hAnsi="Arial" w:cs="Arial"/>
          <w:sz w:val="24"/>
          <w:szCs w:val="24"/>
        </w:rPr>
      </w:pPr>
      <w:r w:rsidRPr="009339B9">
        <w:rPr>
          <w:rFonts w:ascii="Arial" w:hAnsi="Arial" w:cs="Arial"/>
          <w:b/>
          <w:sz w:val="24"/>
          <w:szCs w:val="24"/>
        </w:rPr>
        <w:t>Start Date:</w:t>
      </w:r>
      <w:r w:rsidRPr="009339B9">
        <w:rPr>
          <w:rFonts w:ascii="Arial" w:hAnsi="Arial" w:cs="Arial"/>
          <w:b/>
          <w:sz w:val="24"/>
          <w:szCs w:val="24"/>
        </w:rPr>
        <w:tab/>
      </w:r>
      <w:r w:rsidRPr="009339B9">
        <w:rPr>
          <w:rFonts w:ascii="Arial" w:hAnsi="Arial" w:cs="Arial"/>
          <w:b/>
          <w:sz w:val="24"/>
          <w:szCs w:val="24"/>
        </w:rPr>
        <w:tab/>
      </w:r>
      <w:r w:rsidR="00374164" w:rsidRPr="009339B9">
        <w:rPr>
          <w:rFonts w:ascii="Arial" w:hAnsi="Arial" w:cs="Arial"/>
          <w:sz w:val="24"/>
          <w:szCs w:val="24"/>
        </w:rPr>
        <w:t>As soon as possible</w:t>
      </w:r>
    </w:p>
    <w:p w14:paraId="36BD552F" w14:textId="2C0C1C94" w:rsidR="0007312A" w:rsidRPr="009339B9" w:rsidRDefault="00875EC1" w:rsidP="00E3323F">
      <w:pPr>
        <w:jc w:val="both"/>
        <w:rPr>
          <w:rFonts w:ascii="Arial" w:hAnsi="Arial" w:cs="Arial"/>
          <w:sz w:val="24"/>
          <w:szCs w:val="24"/>
        </w:rPr>
      </w:pPr>
      <w:r w:rsidRPr="009339B9">
        <w:rPr>
          <w:rFonts w:ascii="Arial" w:hAnsi="Arial" w:cs="Arial"/>
          <w:b/>
          <w:sz w:val="24"/>
          <w:szCs w:val="24"/>
        </w:rPr>
        <w:br/>
      </w:r>
      <w:r w:rsidR="00DE22E1" w:rsidRPr="009339B9">
        <w:rPr>
          <w:rFonts w:ascii="Arial" w:hAnsi="Arial" w:cs="Arial"/>
          <w:b/>
          <w:sz w:val="24"/>
          <w:szCs w:val="24"/>
        </w:rPr>
        <w:t xml:space="preserve">About </w:t>
      </w:r>
      <w:r w:rsidR="00D37B36">
        <w:rPr>
          <w:rFonts w:ascii="Arial" w:hAnsi="Arial" w:cs="Arial"/>
          <w:b/>
          <w:sz w:val="24"/>
          <w:szCs w:val="24"/>
        </w:rPr>
        <w:t>Landmark Theatres</w:t>
      </w:r>
      <w:r w:rsidR="00DE22E1" w:rsidRPr="009339B9">
        <w:rPr>
          <w:rFonts w:ascii="Arial" w:hAnsi="Arial" w:cs="Arial"/>
          <w:sz w:val="24"/>
          <w:szCs w:val="24"/>
        </w:rPr>
        <w:t>:</w:t>
      </w:r>
    </w:p>
    <w:p w14:paraId="601F25BC" w14:textId="32EB79B4" w:rsidR="00D37B36" w:rsidRPr="009353C6" w:rsidRDefault="00D37B36" w:rsidP="00D37B36">
      <w:pPr>
        <w:rPr>
          <w:rFonts w:ascii="Arial" w:hAnsi="Arial" w:cs="Arial"/>
          <w:bCs/>
          <w:color w:val="000000"/>
          <w:sz w:val="24"/>
          <w:szCs w:val="24"/>
        </w:rPr>
      </w:pPr>
      <w:r w:rsidRPr="009353C6">
        <w:rPr>
          <w:rFonts w:ascii="Arial" w:hAnsi="Arial" w:cs="Arial"/>
          <w:b/>
          <w:color w:val="000000"/>
          <w:sz w:val="24"/>
          <w:szCs w:val="24"/>
        </w:rPr>
        <w:t xml:space="preserve">LANDMARK </w:t>
      </w:r>
      <w:r w:rsidR="00F7765D" w:rsidRPr="009353C6">
        <w:rPr>
          <w:rFonts w:ascii="Arial" w:hAnsi="Arial" w:cs="Arial"/>
          <w:b/>
          <w:color w:val="000000"/>
          <w:sz w:val="24"/>
          <w:szCs w:val="24"/>
        </w:rPr>
        <w:t xml:space="preserve">THEATRES </w:t>
      </w:r>
      <w:r w:rsidR="00F7765D" w:rsidRPr="009353C6">
        <w:rPr>
          <w:rFonts w:ascii="Arial" w:hAnsi="Arial" w:cs="Arial"/>
          <w:bCs/>
          <w:color w:val="000000"/>
          <w:sz w:val="24"/>
          <w:szCs w:val="24"/>
        </w:rPr>
        <w:t>is</w:t>
      </w:r>
      <w:r w:rsidRPr="009353C6">
        <w:rPr>
          <w:rFonts w:ascii="Arial" w:hAnsi="Arial" w:cs="Arial"/>
          <w:bCs/>
          <w:color w:val="000000"/>
          <w:sz w:val="24"/>
          <w:szCs w:val="24"/>
        </w:rPr>
        <w:t xml:space="preserve"> a community embedded National organisation designed to deliver the highest quality theatre to the widest possible demographic in the least culturally engaged places in England.</w:t>
      </w:r>
    </w:p>
    <w:p w14:paraId="26E6CEBA" w14:textId="3ED44CAA" w:rsidR="009353C6" w:rsidRPr="009353C6" w:rsidRDefault="009353C6" w:rsidP="009353C6">
      <w:pPr>
        <w:pStyle w:val="paragraph"/>
        <w:spacing w:before="0" w:beforeAutospacing="0" w:after="0" w:afterAutospacing="0"/>
        <w:textAlignment w:val="baseline"/>
        <w:rPr>
          <w:rFonts w:ascii="Arial" w:hAnsi="Arial" w:cs="Arial"/>
        </w:rPr>
      </w:pPr>
      <w:r w:rsidRPr="009353C6">
        <w:rPr>
          <w:rStyle w:val="normaltextrun"/>
          <w:rFonts w:ascii="Arial" w:hAnsi="Arial" w:cs="Arial"/>
        </w:rPr>
        <w:t>The idea for Landmark Theatre Ltd was born before the pandemic, which has served to make it more urgent. The theatres, some of whom have previously been closed or in difficulty under previous administrations, have been through a transformation over the past 2 years.  Previously named </w:t>
      </w:r>
      <w:proofErr w:type="spellStart"/>
      <w:r w:rsidRPr="009353C6">
        <w:rPr>
          <w:rStyle w:val="spellingerror"/>
          <w:rFonts w:ascii="Arial" w:hAnsi="Arial" w:cs="Arial"/>
        </w:rPr>
        <w:t>Selladoor</w:t>
      </w:r>
      <w:proofErr w:type="spellEnd"/>
      <w:r w:rsidRPr="009353C6">
        <w:rPr>
          <w:rStyle w:val="normaltextrun"/>
          <w:rFonts w:ascii="Arial" w:hAnsi="Arial" w:cs="Arial"/>
        </w:rPr>
        <w:t> Venues, Landmark Theatres is now moving forward with an ambitious new model for operating. We are building a new producing theatre organisation outside London – for the first time in a generation. This community embedded new national organisation is designed to deliver the highest quality theatre by for and with the widest demographic in the least en</w:t>
      </w:r>
      <w:r w:rsidR="00884419">
        <w:rPr>
          <w:rStyle w:val="normaltextrun"/>
          <w:rFonts w:ascii="Arial" w:hAnsi="Arial" w:cs="Arial"/>
        </w:rPr>
        <w:t>gaged places in England. F</w:t>
      </w:r>
      <w:r w:rsidRPr="009353C6">
        <w:rPr>
          <w:rStyle w:val="normaltextrun"/>
          <w:rFonts w:ascii="Arial" w:hAnsi="Arial" w:cs="Arial"/>
        </w:rPr>
        <w:t>unding from Arts Council is a great vote of confidence in our potential to deliver to areas previously underinvested in culturally. </w:t>
      </w:r>
      <w:r w:rsidRPr="009353C6">
        <w:rPr>
          <w:rStyle w:val="eop"/>
          <w:rFonts w:ascii="Arial" w:hAnsi="Arial" w:cs="Arial"/>
        </w:rPr>
        <w:t> </w:t>
      </w:r>
    </w:p>
    <w:p w14:paraId="7F956C7D" w14:textId="77777777" w:rsidR="009353C6" w:rsidRPr="009353C6" w:rsidRDefault="009353C6" w:rsidP="009353C6">
      <w:pPr>
        <w:pStyle w:val="paragraph"/>
        <w:spacing w:before="0" w:beforeAutospacing="0" w:after="0" w:afterAutospacing="0"/>
        <w:textAlignment w:val="baseline"/>
        <w:rPr>
          <w:rFonts w:ascii="Arial" w:hAnsi="Arial" w:cs="Arial"/>
        </w:rPr>
      </w:pPr>
      <w:r w:rsidRPr="009353C6">
        <w:rPr>
          <w:rStyle w:val="eop"/>
          <w:rFonts w:ascii="Arial" w:hAnsi="Arial" w:cs="Arial"/>
        </w:rPr>
        <w:t> </w:t>
      </w:r>
    </w:p>
    <w:p w14:paraId="226FFD16" w14:textId="1142E6FD" w:rsidR="009353C6" w:rsidRPr="009353C6" w:rsidRDefault="009353C6" w:rsidP="009353C6">
      <w:pPr>
        <w:pStyle w:val="paragraph"/>
        <w:spacing w:before="0" w:beforeAutospacing="0" w:after="0" w:afterAutospacing="0"/>
        <w:textAlignment w:val="baseline"/>
        <w:rPr>
          <w:rStyle w:val="normaltextrun"/>
          <w:rFonts w:ascii="Arial" w:hAnsi="Arial" w:cs="Arial"/>
        </w:rPr>
      </w:pPr>
      <w:r w:rsidRPr="009353C6">
        <w:rPr>
          <w:rStyle w:val="normaltextrun"/>
          <w:rFonts w:ascii="Arial" w:hAnsi="Arial" w:cs="Arial"/>
        </w:rPr>
        <w:t>We are headquartered at the Queen’s Theatre, 100 </w:t>
      </w:r>
      <w:proofErr w:type="spellStart"/>
      <w:r w:rsidRPr="009353C6">
        <w:rPr>
          <w:rStyle w:val="spellingerror"/>
          <w:rFonts w:ascii="Arial" w:hAnsi="Arial" w:cs="Arial"/>
        </w:rPr>
        <w:t>Boutport</w:t>
      </w:r>
      <w:proofErr w:type="spellEnd"/>
      <w:r w:rsidRPr="009353C6">
        <w:rPr>
          <w:rStyle w:val="normaltextrun"/>
          <w:rFonts w:ascii="Arial" w:hAnsi="Arial" w:cs="Arial"/>
        </w:rPr>
        <w:t> Street Barnstaple a</w:t>
      </w:r>
      <w:r w:rsidR="00884419">
        <w:rPr>
          <w:rStyle w:val="normaltextrun"/>
          <w:rFonts w:ascii="Arial" w:hAnsi="Arial" w:cs="Arial"/>
        </w:rPr>
        <w:t>nd currently we work in North</w:t>
      </w:r>
      <w:r w:rsidRPr="009353C6">
        <w:rPr>
          <w:rStyle w:val="normaltextrun"/>
          <w:rFonts w:ascii="Arial" w:hAnsi="Arial" w:cs="Arial"/>
        </w:rPr>
        <w:t xml:space="preserve"> Devon and in Peterborough.  We look forward to working with our national, regional, and local partners and most of all with the artists and communities in our places – to deliver measurable economic benefit, improve health and well-being and first and foremost to empower talent and create and curate exceptional work.</w:t>
      </w:r>
    </w:p>
    <w:p w14:paraId="30C54A20" w14:textId="1BB96CB8" w:rsidR="009353C6" w:rsidRPr="009353C6" w:rsidRDefault="009353C6" w:rsidP="009353C6">
      <w:pPr>
        <w:pStyle w:val="paragraph"/>
        <w:spacing w:before="0" w:beforeAutospacing="0" w:after="0" w:afterAutospacing="0"/>
        <w:textAlignment w:val="baseline"/>
        <w:rPr>
          <w:rStyle w:val="normaltextrun"/>
          <w:rFonts w:ascii="Arial" w:hAnsi="Arial" w:cs="Arial"/>
        </w:rPr>
      </w:pPr>
    </w:p>
    <w:p w14:paraId="301A1958" w14:textId="4CBFCFAA" w:rsidR="009353C6" w:rsidRPr="009353C6" w:rsidRDefault="009353C6" w:rsidP="009353C6">
      <w:pPr>
        <w:pStyle w:val="paragraph"/>
        <w:spacing w:before="0" w:beforeAutospacing="0" w:after="0" w:afterAutospacing="0"/>
        <w:textAlignment w:val="baseline"/>
        <w:rPr>
          <w:rFonts w:ascii="Arial" w:hAnsi="Arial" w:cs="Arial"/>
        </w:rPr>
      </w:pPr>
      <w:r w:rsidRPr="009353C6">
        <w:rPr>
          <w:rStyle w:val="normaltextrun"/>
          <w:rFonts w:ascii="Arial" w:hAnsi="Arial" w:cs="Arial"/>
        </w:rPr>
        <w:t xml:space="preserve">The Arts Council’s investment of £3million over the next three years will ensure that Landmark Theatres can deliver an ambitious artistic mission, driving quality work, </w:t>
      </w:r>
      <w:r w:rsidR="002449D2" w:rsidRPr="009353C6">
        <w:rPr>
          <w:rStyle w:val="normaltextrun"/>
          <w:rFonts w:ascii="Arial" w:hAnsi="Arial" w:cs="Arial"/>
        </w:rPr>
        <w:t>inspiring,</w:t>
      </w:r>
      <w:r w:rsidRPr="009353C6">
        <w:rPr>
          <w:rStyle w:val="normaltextrun"/>
          <w:rFonts w:ascii="Arial" w:hAnsi="Arial" w:cs="Arial"/>
        </w:rPr>
        <w:t xml:space="preserve"> and developing new talent for and with the audience we serve across North Devon and Peterborough. </w:t>
      </w:r>
      <w:r w:rsidRPr="009353C6">
        <w:rPr>
          <w:rStyle w:val="eop"/>
          <w:rFonts w:ascii="Arial" w:hAnsi="Arial" w:cs="Arial"/>
        </w:rPr>
        <w:t> </w:t>
      </w:r>
    </w:p>
    <w:p w14:paraId="338C8013" w14:textId="77777777" w:rsidR="009353C6" w:rsidRPr="009353C6" w:rsidRDefault="009353C6" w:rsidP="009353C6">
      <w:pPr>
        <w:pStyle w:val="paragraph"/>
        <w:spacing w:before="0" w:beforeAutospacing="0" w:after="0" w:afterAutospacing="0"/>
        <w:textAlignment w:val="baseline"/>
        <w:rPr>
          <w:rFonts w:ascii="Arial" w:hAnsi="Arial" w:cs="Arial"/>
        </w:rPr>
      </w:pPr>
    </w:p>
    <w:p w14:paraId="21EA2828" w14:textId="77777777" w:rsidR="00D37B36" w:rsidRPr="009353C6" w:rsidRDefault="00D37B36" w:rsidP="00D37B36">
      <w:pPr>
        <w:rPr>
          <w:rFonts w:ascii="Arial" w:hAnsi="Arial" w:cs="Arial"/>
          <w:bCs/>
          <w:color w:val="000000"/>
          <w:sz w:val="24"/>
          <w:szCs w:val="24"/>
        </w:rPr>
      </w:pPr>
      <w:r w:rsidRPr="009353C6">
        <w:rPr>
          <w:rFonts w:ascii="Arial" w:hAnsi="Arial" w:cs="Arial"/>
          <w:bCs/>
          <w:color w:val="000000"/>
          <w:sz w:val="24"/>
          <w:szCs w:val="24"/>
        </w:rPr>
        <w:t>This is an organisation with the huge ambition necessary to tackle disproportionality.</w:t>
      </w:r>
    </w:p>
    <w:p w14:paraId="3075D3DA" w14:textId="67B112A2" w:rsidR="002D2038" w:rsidRPr="009353C6" w:rsidRDefault="002D2038" w:rsidP="002D2038">
      <w:pPr>
        <w:jc w:val="both"/>
        <w:rPr>
          <w:rStyle w:val="lt-line-clampraw-line"/>
          <w:rFonts w:ascii="Arial" w:hAnsi="Arial" w:cs="Arial"/>
          <w:sz w:val="24"/>
          <w:szCs w:val="24"/>
        </w:rPr>
      </w:pPr>
      <w:r w:rsidRPr="009353C6">
        <w:rPr>
          <w:rStyle w:val="lt-line-clampraw-line"/>
          <w:rFonts w:ascii="Arial" w:hAnsi="Arial" w:cs="Arial"/>
          <w:sz w:val="24"/>
          <w:szCs w:val="24"/>
        </w:rPr>
        <w:t xml:space="preserve">The business </w:t>
      </w:r>
      <w:r w:rsidR="00F152CD" w:rsidRPr="009353C6">
        <w:rPr>
          <w:rStyle w:val="lt-line-clampraw-line"/>
          <w:rFonts w:ascii="Arial" w:hAnsi="Arial" w:cs="Arial"/>
          <w:sz w:val="24"/>
          <w:szCs w:val="24"/>
        </w:rPr>
        <w:t>will complete</w:t>
      </w:r>
      <w:r w:rsidRPr="009353C6">
        <w:rPr>
          <w:rStyle w:val="lt-line-clampraw-line"/>
          <w:rFonts w:ascii="Arial" w:hAnsi="Arial" w:cs="Arial"/>
          <w:sz w:val="24"/>
          <w:szCs w:val="24"/>
        </w:rPr>
        <w:t xml:space="preserve"> transitioning to a charitable company </w:t>
      </w:r>
      <w:r w:rsidR="00F152CD" w:rsidRPr="009353C6">
        <w:rPr>
          <w:rStyle w:val="lt-line-clampraw-line"/>
          <w:rFonts w:ascii="Arial" w:hAnsi="Arial" w:cs="Arial"/>
          <w:sz w:val="24"/>
          <w:szCs w:val="24"/>
        </w:rPr>
        <w:t xml:space="preserve"> to coincide with the negotiation of our funding agreement with ACE.  </w:t>
      </w:r>
      <w:r w:rsidRPr="009353C6">
        <w:rPr>
          <w:rStyle w:val="lt-line-clampraw-line"/>
          <w:rFonts w:ascii="Arial" w:hAnsi="Arial" w:cs="Arial"/>
          <w:sz w:val="24"/>
          <w:szCs w:val="24"/>
        </w:rPr>
        <w:t xml:space="preserve">The company has strong foundations in generating income as commercially driven businesses, driving trade and strong attendance. But newly found relationships with key stakeholders such as the Arts Council England have broadened the companies’ ambitions against their Let’s Create </w:t>
      </w:r>
      <w:r w:rsidR="00F152CD" w:rsidRPr="009353C6">
        <w:rPr>
          <w:rStyle w:val="lt-line-clampraw-line"/>
          <w:rFonts w:ascii="Arial" w:hAnsi="Arial" w:cs="Arial"/>
          <w:sz w:val="24"/>
          <w:szCs w:val="24"/>
        </w:rPr>
        <w:t>Strategy</w:t>
      </w:r>
      <w:r w:rsidRPr="009353C6">
        <w:rPr>
          <w:rStyle w:val="lt-line-clampraw-line"/>
          <w:rFonts w:ascii="Arial" w:hAnsi="Arial" w:cs="Arial"/>
          <w:sz w:val="24"/>
          <w:szCs w:val="24"/>
        </w:rPr>
        <w:t>.</w:t>
      </w:r>
    </w:p>
    <w:p w14:paraId="4592AE0F" w14:textId="2FAD94AB" w:rsidR="008E7B73" w:rsidRPr="009353C6" w:rsidRDefault="00F152CD" w:rsidP="002D2038">
      <w:pPr>
        <w:jc w:val="both"/>
        <w:rPr>
          <w:rFonts w:ascii="Arial" w:hAnsi="Arial" w:cs="Arial"/>
          <w:color w:val="000000"/>
          <w:sz w:val="24"/>
          <w:szCs w:val="24"/>
        </w:rPr>
      </w:pPr>
      <w:r w:rsidRPr="009353C6">
        <w:rPr>
          <w:rFonts w:ascii="Arial" w:hAnsi="Arial" w:cs="Arial"/>
          <w:color w:val="000000"/>
          <w:sz w:val="24"/>
          <w:szCs w:val="24"/>
        </w:rPr>
        <w:t>Landmark Theatres Ltd</w:t>
      </w:r>
      <w:r w:rsidR="008E7B73" w:rsidRPr="009353C6">
        <w:rPr>
          <w:rFonts w:ascii="Arial" w:hAnsi="Arial" w:cs="Arial"/>
          <w:color w:val="000000"/>
          <w:sz w:val="24"/>
          <w:szCs w:val="24"/>
        </w:rPr>
        <w:t xml:space="preserve"> is committed to being a diverse and inclusive organisation and we are keen to make our workforce more representative of different backgrounds and experiences of the communities we serve. We work to remove barriers and pride ourselves on giving opportuniti</w:t>
      </w:r>
      <w:r w:rsidR="00884419">
        <w:rPr>
          <w:rFonts w:ascii="Arial" w:hAnsi="Arial" w:cs="Arial"/>
          <w:color w:val="000000"/>
          <w:sz w:val="24"/>
          <w:szCs w:val="24"/>
        </w:rPr>
        <w:t>es to people from all walks of lif</w:t>
      </w:r>
      <w:r w:rsidR="008E7B73" w:rsidRPr="009353C6">
        <w:rPr>
          <w:rFonts w:ascii="Arial" w:hAnsi="Arial" w:cs="Arial"/>
          <w:color w:val="000000"/>
          <w:sz w:val="24"/>
          <w:szCs w:val="24"/>
        </w:rPr>
        <w:t>e and all class backgrounds. We welcome applications from people who are under-represented in our organisation. These include those who identify as LGBTQIA+, D/</w:t>
      </w:r>
      <w:proofErr w:type="spellStart"/>
      <w:r w:rsidR="008E7B73" w:rsidRPr="009353C6">
        <w:rPr>
          <w:rFonts w:ascii="Arial" w:hAnsi="Arial" w:cs="Arial"/>
          <w:color w:val="000000"/>
          <w:sz w:val="24"/>
          <w:szCs w:val="24"/>
        </w:rPr>
        <w:t>Ddeaf</w:t>
      </w:r>
      <w:proofErr w:type="spellEnd"/>
      <w:r w:rsidR="008E7B73" w:rsidRPr="009353C6">
        <w:rPr>
          <w:rFonts w:ascii="Arial" w:hAnsi="Arial" w:cs="Arial"/>
          <w:color w:val="000000"/>
          <w:sz w:val="24"/>
          <w:szCs w:val="24"/>
        </w:rPr>
        <w:t>, disabled, those who are early in their careers or come from groups who experience racial inequality.</w:t>
      </w:r>
    </w:p>
    <w:p w14:paraId="1D4FC489" w14:textId="769F0AB2" w:rsidR="00A93538" w:rsidRPr="009353C6" w:rsidRDefault="00A93538" w:rsidP="00A93538">
      <w:pPr>
        <w:rPr>
          <w:rFonts w:ascii="Arial" w:hAnsi="Arial" w:cs="Arial"/>
          <w:sz w:val="24"/>
          <w:szCs w:val="24"/>
        </w:rPr>
      </w:pPr>
      <w:r w:rsidRPr="009353C6">
        <w:rPr>
          <w:rFonts w:ascii="Arial" w:hAnsi="Arial" w:cs="Arial"/>
          <w:sz w:val="24"/>
          <w:szCs w:val="24"/>
        </w:rPr>
        <w:t>We are committed to protecting the privacy and security of your personal information. If you would like to see a copy of our</w:t>
      </w:r>
      <w:r w:rsidR="00884419">
        <w:rPr>
          <w:rFonts w:ascii="Arial" w:hAnsi="Arial" w:cs="Arial"/>
          <w:sz w:val="24"/>
          <w:szCs w:val="24"/>
        </w:rPr>
        <w:t xml:space="preserve"> privacy notice please write to karen.harding@selladoorvenues.com</w:t>
      </w:r>
    </w:p>
    <w:p w14:paraId="18336B94" w14:textId="19040C36" w:rsidR="00A93538" w:rsidRPr="009353C6" w:rsidRDefault="00F152CD" w:rsidP="00A93538">
      <w:pPr>
        <w:rPr>
          <w:rFonts w:ascii="Arial" w:hAnsi="Arial" w:cs="Arial"/>
          <w:sz w:val="24"/>
          <w:szCs w:val="24"/>
        </w:rPr>
      </w:pPr>
      <w:r w:rsidRPr="009353C6">
        <w:rPr>
          <w:rFonts w:ascii="Arial" w:hAnsi="Arial" w:cs="Arial"/>
          <w:color w:val="000000"/>
          <w:sz w:val="24"/>
          <w:szCs w:val="24"/>
        </w:rPr>
        <w:t xml:space="preserve">Landmark Theatres Ltd </w:t>
      </w:r>
      <w:r w:rsidR="00A93538" w:rsidRPr="009353C6">
        <w:rPr>
          <w:rFonts w:ascii="Arial" w:hAnsi="Arial" w:cs="Arial"/>
          <w:sz w:val="24"/>
          <w:szCs w:val="24"/>
        </w:rPr>
        <w:t xml:space="preserve">is committed to safeguarding the welfare of participants and partners. Applicants will be asked about any previous convictions, cautions, reprimands, including those that are considered ‘spent’ as defined by the Rehabilitation Offenders Act 1974 (Exceptions) Order 1975 (Amended 2013). </w:t>
      </w:r>
    </w:p>
    <w:p w14:paraId="74C6DFB2" w14:textId="5D825B63" w:rsidR="009371F5" w:rsidRPr="003C33AC" w:rsidRDefault="002A4C05" w:rsidP="00FA6FE5">
      <w:pPr>
        <w:jc w:val="both"/>
        <w:rPr>
          <w:rStyle w:val="lt-line-clampraw-line"/>
          <w:rFonts w:ascii="Arial" w:hAnsi="Arial" w:cs="Arial"/>
          <w:b/>
          <w:bCs/>
          <w:iCs/>
          <w:sz w:val="24"/>
          <w:szCs w:val="24"/>
        </w:rPr>
      </w:pPr>
      <w:r w:rsidRPr="003C33AC">
        <w:rPr>
          <w:rStyle w:val="lt-line-clampraw-line"/>
          <w:rFonts w:ascii="Arial" w:hAnsi="Arial" w:cs="Arial"/>
          <w:b/>
          <w:bCs/>
          <w:iCs/>
          <w:sz w:val="24"/>
          <w:szCs w:val="24"/>
        </w:rPr>
        <w:t>About the Role</w:t>
      </w:r>
    </w:p>
    <w:p w14:paraId="7AE2F2EF" w14:textId="38F1ABCC" w:rsidR="004A7AD0" w:rsidRPr="003C33AC" w:rsidRDefault="003C33AC" w:rsidP="003C33AC">
      <w:pPr>
        <w:rPr>
          <w:rStyle w:val="lt-line-clampraw-line"/>
          <w:rFonts w:ascii="Arial" w:hAnsi="Arial" w:cs="Arial"/>
          <w:sz w:val="24"/>
          <w:szCs w:val="24"/>
        </w:rPr>
      </w:pPr>
      <w:r w:rsidRPr="003C33AC">
        <w:rPr>
          <w:rFonts w:ascii="Arial" w:hAnsi="Arial" w:cs="Arial"/>
          <w:sz w:val="24"/>
          <w:szCs w:val="24"/>
        </w:rPr>
        <w:t>Landmark Theatres is looking for experienced technicians to join their multi skilled team covering all disciplines. The technician will form a team of 6, working alongside the Technical Manager &amp; Deputy Technical Manager</w:t>
      </w:r>
      <w:r w:rsidRPr="003C33AC">
        <w:rPr>
          <w:rFonts w:ascii="Arial" w:hAnsi="Arial" w:cs="Arial"/>
          <w:sz w:val="24"/>
          <w:szCs w:val="24"/>
        </w:rPr>
        <w:t xml:space="preserve"> &amp; team of technicians</w:t>
      </w:r>
      <w:r w:rsidRPr="003C33AC">
        <w:rPr>
          <w:rFonts w:ascii="Arial" w:hAnsi="Arial" w:cs="Arial"/>
          <w:sz w:val="24"/>
          <w:szCs w:val="24"/>
        </w:rPr>
        <w:t xml:space="preserve"> across both of our venues in Peterborough. The individual will need to be flexible, adaptable to change with excellent technical skill and experience. You will work alongside colleagues, casual technicians, freelancers and also contractors on a variety of productions</w:t>
      </w:r>
      <w:r w:rsidRPr="003C33AC">
        <w:rPr>
          <w:rFonts w:ascii="Arial" w:hAnsi="Arial" w:cs="Arial"/>
          <w:sz w:val="24"/>
          <w:szCs w:val="24"/>
        </w:rPr>
        <w:t xml:space="preserve"> &amp; projects</w:t>
      </w:r>
      <w:r w:rsidRPr="003C33AC">
        <w:rPr>
          <w:rFonts w:ascii="Arial" w:hAnsi="Arial" w:cs="Arial"/>
          <w:sz w:val="24"/>
          <w:szCs w:val="24"/>
        </w:rPr>
        <w:t xml:space="preserve"> including community and professional touring shows. This is an exciting opportunity as you will be provided opportunities to develop your technical experience to help to deliver technical expectations and high standards across all areas at our venues from lighting, rigging, sound, stage management and equipment maintenance.</w:t>
      </w:r>
    </w:p>
    <w:p w14:paraId="2C443536" w14:textId="7CCCC4BC" w:rsidR="0007312A" w:rsidRPr="003C33AC" w:rsidRDefault="00DE22E1" w:rsidP="00E3323F">
      <w:pPr>
        <w:jc w:val="both"/>
        <w:rPr>
          <w:rFonts w:ascii="Arial" w:hAnsi="Arial" w:cs="Arial"/>
          <w:b/>
          <w:sz w:val="24"/>
          <w:szCs w:val="24"/>
        </w:rPr>
      </w:pPr>
      <w:r w:rsidRPr="003C33AC">
        <w:rPr>
          <w:rFonts w:ascii="Arial" w:hAnsi="Arial" w:cs="Arial"/>
          <w:b/>
          <w:sz w:val="24"/>
          <w:szCs w:val="24"/>
        </w:rPr>
        <w:t>Purpose &amp; Responsibilities of the Role:</w:t>
      </w:r>
    </w:p>
    <w:p w14:paraId="5D01247B" w14:textId="3F1D6350" w:rsidR="00657EB8" w:rsidRPr="003C33AC" w:rsidRDefault="00E3323F" w:rsidP="00AC5C2A">
      <w:pPr>
        <w:rPr>
          <w:rFonts w:ascii="Arial" w:hAnsi="Arial" w:cs="Arial"/>
          <w:sz w:val="24"/>
          <w:szCs w:val="24"/>
        </w:rPr>
      </w:pPr>
      <w:r w:rsidRPr="003C33AC">
        <w:rPr>
          <w:rFonts w:ascii="Arial" w:hAnsi="Arial" w:cs="Arial"/>
          <w:sz w:val="24"/>
          <w:szCs w:val="24"/>
        </w:rPr>
        <w:t xml:space="preserve">The following section is intended to list the key competencies and responsibilities of the </w:t>
      </w:r>
      <w:r w:rsidR="00CB6375" w:rsidRPr="003C33AC">
        <w:rPr>
          <w:rFonts w:ascii="Arial" w:hAnsi="Arial" w:cs="Arial"/>
          <w:sz w:val="24"/>
          <w:szCs w:val="24"/>
        </w:rPr>
        <w:t>role but</w:t>
      </w:r>
      <w:r w:rsidRPr="003C33AC">
        <w:rPr>
          <w:rFonts w:ascii="Arial" w:hAnsi="Arial" w:cs="Arial"/>
          <w:sz w:val="24"/>
          <w:szCs w:val="24"/>
        </w:rPr>
        <w:t xml:space="preserve"> is not intended to be exhaustive.  </w:t>
      </w:r>
    </w:p>
    <w:p w14:paraId="6C57C8CE" w14:textId="77777777" w:rsidR="0089706C" w:rsidRPr="003C33AC" w:rsidRDefault="0089706C" w:rsidP="0089706C">
      <w:pPr>
        <w:spacing w:after="0" w:line="240" w:lineRule="auto"/>
        <w:jc w:val="both"/>
        <w:textAlignment w:val="baseline"/>
        <w:rPr>
          <w:rFonts w:ascii="Arial" w:eastAsia="Calibri" w:hAnsi="Arial" w:cs="Arial"/>
          <w:b/>
          <w:sz w:val="24"/>
          <w:szCs w:val="24"/>
          <w:u w:val="single"/>
          <w:bdr w:val="none" w:sz="0" w:space="0" w:color="auto" w:frame="1"/>
        </w:rPr>
      </w:pPr>
      <w:r w:rsidRPr="003C33AC">
        <w:rPr>
          <w:rFonts w:ascii="Arial" w:eastAsia="Calibri" w:hAnsi="Arial" w:cs="Arial"/>
          <w:b/>
          <w:sz w:val="24"/>
          <w:szCs w:val="24"/>
          <w:u w:val="single"/>
          <w:bdr w:val="none" w:sz="0" w:space="0" w:color="auto" w:frame="1"/>
        </w:rPr>
        <w:lastRenderedPageBreak/>
        <w:t>Key Responsibilities</w:t>
      </w:r>
    </w:p>
    <w:p w14:paraId="7EBF6ADD" w14:textId="77777777" w:rsidR="0089706C" w:rsidRPr="003C33AC" w:rsidRDefault="0089706C" w:rsidP="0089706C">
      <w:pPr>
        <w:spacing w:after="0" w:line="240" w:lineRule="auto"/>
        <w:jc w:val="both"/>
        <w:textAlignment w:val="baseline"/>
        <w:rPr>
          <w:rFonts w:ascii="Arial" w:eastAsia="Calibri" w:hAnsi="Arial" w:cs="Arial"/>
          <w:b/>
          <w:sz w:val="24"/>
          <w:szCs w:val="24"/>
          <w:u w:val="single"/>
          <w:bdr w:val="none" w:sz="0" w:space="0" w:color="auto" w:frame="1"/>
        </w:rPr>
      </w:pPr>
    </w:p>
    <w:p w14:paraId="10738D02" w14:textId="77777777" w:rsidR="0089706C" w:rsidRPr="003C33AC" w:rsidRDefault="0089706C" w:rsidP="0089706C">
      <w:pPr>
        <w:spacing w:after="0" w:line="240" w:lineRule="auto"/>
        <w:jc w:val="both"/>
        <w:textAlignment w:val="baseline"/>
        <w:rPr>
          <w:rFonts w:ascii="Arial" w:eastAsia="Calibri" w:hAnsi="Arial" w:cs="Arial"/>
          <w:b/>
          <w:sz w:val="24"/>
          <w:szCs w:val="24"/>
          <w:bdr w:val="none" w:sz="0" w:space="0" w:color="auto" w:frame="1"/>
        </w:rPr>
      </w:pPr>
      <w:r w:rsidRPr="003C33AC">
        <w:rPr>
          <w:rFonts w:ascii="Arial" w:eastAsia="Calibri" w:hAnsi="Arial" w:cs="Arial"/>
          <w:b/>
          <w:sz w:val="24"/>
          <w:szCs w:val="24"/>
          <w:bdr w:val="none" w:sz="0" w:space="0" w:color="auto" w:frame="1"/>
        </w:rPr>
        <w:t xml:space="preserve">Production and Operational </w:t>
      </w:r>
    </w:p>
    <w:p w14:paraId="3BF54EC8" w14:textId="77777777" w:rsidR="0089706C" w:rsidRPr="003C33AC" w:rsidRDefault="0089706C" w:rsidP="0089706C">
      <w:pPr>
        <w:spacing w:after="0" w:line="240" w:lineRule="auto"/>
        <w:jc w:val="both"/>
        <w:textAlignment w:val="baseline"/>
        <w:rPr>
          <w:rFonts w:ascii="Arial" w:eastAsia="Calibri" w:hAnsi="Arial" w:cs="Arial"/>
          <w:b/>
          <w:sz w:val="24"/>
          <w:szCs w:val="24"/>
          <w:bdr w:val="none" w:sz="0" w:space="0" w:color="auto" w:frame="1"/>
        </w:rPr>
      </w:pPr>
    </w:p>
    <w:p w14:paraId="4CDC2C51"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 xml:space="preserve">To work within the Technical department on the safe provision of all technical aspects relating to productions at </w:t>
      </w:r>
      <w:proofErr w:type="spellStart"/>
      <w:r w:rsidRPr="003C33AC">
        <w:rPr>
          <w:rFonts w:ascii="Arial" w:eastAsia="Calibri" w:hAnsi="Arial" w:cs="Arial"/>
          <w:sz w:val="24"/>
          <w:szCs w:val="24"/>
          <w:bdr w:val="none" w:sz="0" w:space="0" w:color="auto" w:frame="1"/>
        </w:rPr>
        <w:t>Selladoor</w:t>
      </w:r>
      <w:proofErr w:type="spellEnd"/>
      <w:r w:rsidRPr="003C33AC">
        <w:rPr>
          <w:rFonts w:ascii="Arial" w:eastAsia="Calibri" w:hAnsi="Arial" w:cs="Arial"/>
          <w:sz w:val="24"/>
          <w:szCs w:val="24"/>
          <w:bdr w:val="none" w:sz="0" w:space="0" w:color="auto" w:frame="1"/>
        </w:rPr>
        <w:t xml:space="preserve"> Venues or productions by </w:t>
      </w:r>
      <w:proofErr w:type="spellStart"/>
      <w:r w:rsidRPr="003C33AC">
        <w:rPr>
          <w:rFonts w:ascii="Arial" w:eastAsia="Calibri" w:hAnsi="Arial" w:cs="Arial"/>
          <w:sz w:val="24"/>
          <w:szCs w:val="24"/>
          <w:bdr w:val="none" w:sz="0" w:space="0" w:color="auto" w:frame="1"/>
        </w:rPr>
        <w:t>Selladoor</w:t>
      </w:r>
      <w:proofErr w:type="spellEnd"/>
      <w:r w:rsidRPr="003C33AC">
        <w:rPr>
          <w:rFonts w:ascii="Arial" w:eastAsia="Calibri" w:hAnsi="Arial" w:cs="Arial"/>
          <w:sz w:val="24"/>
          <w:szCs w:val="24"/>
          <w:bdr w:val="none" w:sz="0" w:space="0" w:color="auto" w:frame="1"/>
        </w:rPr>
        <w:t xml:space="preserve"> Worldwide; this includes working fit-ups, get-outs, show calls, and production periods as scheduled. </w:t>
      </w:r>
    </w:p>
    <w:p w14:paraId="359CFB37"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To assist and oversee the day-to-day installation and operation of all lighting, sound, rigging, staging AV, access, emergency and safety systems at the New Theatre &amp; Key Theatre Peterborough used for performance and production periods. To be proficient in the use of all in-house systems and equipment.</w:t>
      </w:r>
    </w:p>
    <w:p w14:paraId="625E3403"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Attending production meetings, rehearsals, technical rehearsals, get-ins, get-outs, and performances as instructed by the Technical Manager.</w:t>
      </w:r>
    </w:p>
    <w:p w14:paraId="52FE386C"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 xml:space="preserve">Working as show crew, based on staff rotas and arranging cover where applicable. </w:t>
      </w:r>
    </w:p>
    <w:p w14:paraId="7DC75F32"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 xml:space="preserve">To programme sound desks and EOS lighting desks when required, </w:t>
      </w:r>
    </w:p>
    <w:p w14:paraId="649C0ACE"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 xml:space="preserve">Be an active and engaged member of Peterborough theatres technical team. </w:t>
      </w:r>
    </w:p>
    <w:p w14:paraId="51577499"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 xml:space="preserve">Set up and support for any lighting/sound requirements in rehearsal rooms. </w:t>
      </w:r>
    </w:p>
    <w:p w14:paraId="232103C6"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 xml:space="preserve">To support and assist other departments and teams at the New Theatre &amp; Key Theatre as required to ensure the smooth operational running of the venue. </w:t>
      </w:r>
    </w:p>
    <w:p w14:paraId="449A95E0"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To take on Duty Technician roles during performances, as required</w:t>
      </w:r>
    </w:p>
    <w:p w14:paraId="79748F22"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To assist with administrative tasks as required, including but not limited to preparation of rotas, risk assessments and method statements, logging of equipment testing, and inspections as requested by the Technical Manager.</w:t>
      </w:r>
    </w:p>
    <w:p w14:paraId="07A4069D"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p>
    <w:p w14:paraId="3A9E60DE"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p>
    <w:p w14:paraId="68F70873"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p>
    <w:p w14:paraId="680C21E1" w14:textId="77777777" w:rsidR="0089706C" w:rsidRPr="003C33AC" w:rsidRDefault="0089706C" w:rsidP="0089706C">
      <w:pPr>
        <w:spacing w:after="0" w:line="240" w:lineRule="auto"/>
        <w:jc w:val="both"/>
        <w:textAlignment w:val="baseline"/>
        <w:rPr>
          <w:rFonts w:ascii="Arial" w:eastAsia="Calibri" w:hAnsi="Arial" w:cs="Arial"/>
          <w:b/>
          <w:sz w:val="24"/>
          <w:szCs w:val="24"/>
          <w:bdr w:val="none" w:sz="0" w:space="0" w:color="auto" w:frame="1"/>
        </w:rPr>
      </w:pPr>
      <w:r w:rsidRPr="003C33AC">
        <w:rPr>
          <w:rFonts w:ascii="Arial" w:eastAsia="Calibri" w:hAnsi="Arial" w:cs="Arial"/>
          <w:b/>
          <w:sz w:val="24"/>
          <w:szCs w:val="24"/>
          <w:bdr w:val="none" w:sz="0" w:space="0" w:color="auto" w:frame="1"/>
        </w:rPr>
        <w:t>Staffing</w:t>
      </w:r>
    </w:p>
    <w:p w14:paraId="347CA97A" w14:textId="77777777" w:rsidR="0089706C" w:rsidRPr="003C33AC" w:rsidRDefault="0089706C" w:rsidP="0089706C">
      <w:pPr>
        <w:spacing w:after="0" w:line="240" w:lineRule="auto"/>
        <w:jc w:val="both"/>
        <w:textAlignment w:val="baseline"/>
        <w:rPr>
          <w:rFonts w:ascii="Arial" w:eastAsia="Calibri" w:hAnsi="Arial" w:cs="Arial"/>
          <w:b/>
          <w:sz w:val="24"/>
          <w:szCs w:val="24"/>
          <w:bdr w:val="none" w:sz="0" w:space="0" w:color="auto" w:frame="1"/>
        </w:rPr>
      </w:pPr>
    </w:p>
    <w:p w14:paraId="2D7E8703"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Supervise personnel as required by the Technical Manager. Including full-time, casual/freelance, and incoming company production staff. Ensure that all personnel are fully briefed on health and safety procedures and that all work in the theatre adheres to the working practices and guidelines of the theatre.</w:t>
      </w:r>
    </w:p>
    <w:p w14:paraId="6A0E41D3"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To participate in the recruitment of casual technicians.</w:t>
      </w:r>
    </w:p>
    <w:p w14:paraId="40001D49"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Assist the Technical Manager &amp; team with training and induction for new full-time, casual, and freelance staff, with specific emphasis on the safe working practices of the theatre including evacuation procedures.</w:t>
      </w:r>
    </w:p>
    <w:p w14:paraId="5F7046FE"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 xml:space="preserve">To be available on the rota to cover duties as required. </w:t>
      </w:r>
    </w:p>
    <w:p w14:paraId="7160776E"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To promote good working relationships with all visiting companies and artists and to provide a welcoming environment within the theatre.</w:t>
      </w:r>
    </w:p>
    <w:p w14:paraId="1CD2AC27"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p>
    <w:p w14:paraId="59230AF0" w14:textId="77777777" w:rsidR="0089706C" w:rsidRPr="003C33AC" w:rsidRDefault="0089706C" w:rsidP="0089706C">
      <w:pPr>
        <w:spacing w:after="0" w:line="240" w:lineRule="auto"/>
        <w:jc w:val="both"/>
        <w:textAlignment w:val="baseline"/>
        <w:rPr>
          <w:rFonts w:ascii="Arial" w:eastAsia="Calibri" w:hAnsi="Arial" w:cs="Arial"/>
          <w:b/>
          <w:sz w:val="24"/>
          <w:szCs w:val="24"/>
          <w:bdr w:val="none" w:sz="0" w:space="0" w:color="auto" w:frame="1"/>
        </w:rPr>
      </w:pPr>
      <w:r w:rsidRPr="003C33AC">
        <w:rPr>
          <w:rFonts w:ascii="Arial" w:eastAsia="Calibri" w:hAnsi="Arial" w:cs="Arial"/>
          <w:b/>
          <w:sz w:val="24"/>
          <w:szCs w:val="24"/>
          <w:bdr w:val="none" w:sz="0" w:space="0" w:color="auto" w:frame="1"/>
        </w:rPr>
        <w:t>Health and Safety</w:t>
      </w:r>
    </w:p>
    <w:p w14:paraId="306790ED" w14:textId="77777777" w:rsidR="0089706C" w:rsidRPr="003C33AC" w:rsidRDefault="0089706C" w:rsidP="0089706C">
      <w:pPr>
        <w:spacing w:after="0" w:line="240" w:lineRule="auto"/>
        <w:jc w:val="both"/>
        <w:textAlignment w:val="baseline"/>
        <w:rPr>
          <w:rFonts w:ascii="Arial" w:eastAsia="Calibri" w:hAnsi="Arial" w:cs="Arial"/>
          <w:b/>
          <w:sz w:val="24"/>
          <w:szCs w:val="24"/>
          <w:bdr w:val="none" w:sz="0" w:space="0" w:color="auto" w:frame="1"/>
        </w:rPr>
      </w:pPr>
    </w:p>
    <w:p w14:paraId="102F919E"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 xml:space="preserve">To be familiar with current Health &amp; Safety regulations relevant to the industry and to keep abreast of changes to such regulations. </w:t>
      </w:r>
    </w:p>
    <w:p w14:paraId="0BF212BF"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 xml:space="preserve">To ensure that working practices throughout our buildings are adhered to the in-house Health &amp; Safety policy and with Health &amp; Safety regulations generally. </w:t>
      </w:r>
    </w:p>
    <w:p w14:paraId="60C5F3A4"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To assist the Technical team in implementing and inputting to working practices and procedures.</w:t>
      </w:r>
    </w:p>
    <w:p w14:paraId="2520B4A5"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lastRenderedPageBreak/>
        <w:t>•</w:t>
      </w:r>
      <w:r w:rsidRPr="003C33AC">
        <w:rPr>
          <w:rFonts w:ascii="Arial" w:eastAsia="Calibri" w:hAnsi="Arial" w:cs="Arial"/>
          <w:sz w:val="24"/>
          <w:szCs w:val="24"/>
          <w:bdr w:val="none" w:sz="0" w:space="0" w:color="auto" w:frame="1"/>
        </w:rPr>
        <w:tab/>
        <w:t xml:space="preserve">To notify the Technical Manager of any Health &amp; Safety issues which may arise. </w:t>
      </w:r>
    </w:p>
    <w:p w14:paraId="72BEDE27"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To assist in ongoing planned maintenance for all staging, rigging, lighting, sound, and AV equipment, including Portable Appliance Testing. To fault find and carry out end-user maintenance on these items and to ensure non-user serviceable faults are reported quickly and correctly to the Technical Manager.</w:t>
      </w:r>
    </w:p>
    <w:p w14:paraId="1F5D718F"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To assist the Technical Manager with the general upkeep of the fabric, fixtures, and fittings of the auditorium, backstage, and Front of House areas.</w:t>
      </w:r>
    </w:p>
    <w:p w14:paraId="5EDA4A4C"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p>
    <w:p w14:paraId="77612D28" w14:textId="77777777" w:rsidR="0089706C" w:rsidRPr="003C33AC" w:rsidRDefault="0089706C" w:rsidP="0089706C">
      <w:pPr>
        <w:spacing w:after="0" w:line="240" w:lineRule="auto"/>
        <w:jc w:val="both"/>
        <w:textAlignment w:val="baseline"/>
        <w:rPr>
          <w:rFonts w:ascii="Arial" w:eastAsia="Calibri" w:hAnsi="Arial" w:cs="Arial"/>
          <w:b/>
          <w:sz w:val="24"/>
          <w:szCs w:val="24"/>
          <w:bdr w:val="none" w:sz="0" w:space="0" w:color="auto" w:frame="1"/>
        </w:rPr>
      </w:pPr>
      <w:r w:rsidRPr="003C33AC">
        <w:rPr>
          <w:rFonts w:ascii="Arial" w:eastAsia="Calibri" w:hAnsi="Arial" w:cs="Arial"/>
          <w:b/>
          <w:sz w:val="24"/>
          <w:szCs w:val="24"/>
          <w:bdr w:val="none" w:sz="0" w:space="0" w:color="auto" w:frame="1"/>
        </w:rPr>
        <w:t xml:space="preserve">Maintenance </w:t>
      </w:r>
    </w:p>
    <w:p w14:paraId="660E58C8" w14:textId="77777777" w:rsidR="0089706C" w:rsidRPr="003C33AC" w:rsidRDefault="0089706C" w:rsidP="0089706C">
      <w:pPr>
        <w:spacing w:after="0" w:line="240" w:lineRule="auto"/>
        <w:jc w:val="both"/>
        <w:textAlignment w:val="baseline"/>
        <w:rPr>
          <w:rFonts w:ascii="Arial" w:eastAsia="Calibri" w:hAnsi="Arial" w:cs="Arial"/>
          <w:b/>
          <w:sz w:val="24"/>
          <w:szCs w:val="24"/>
          <w:bdr w:val="none" w:sz="0" w:space="0" w:color="auto" w:frame="1"/>
        </w:rPr>
      </w:pPr>
    </w:p>
    <w:p w14:paraId="4F70D73C"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 xml:space="preserve">Planning and carrying out minor alterations and improvements to our theatres installation as necessary. </w:t>
      </w:r>
    </w:p>
    <w:p w14:paraId="36FDE5D3"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 xml:space="preserve">Supervising outside contractors carrying out building maintenance. </w:t>
      </w:r>
    </w:p>
    <w:p w14:paraId="45669F00"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 xml:space="preserve">Planning and carrying out repairs, alterations, and improvements to the stage and BOH facilities. </w:t>
      </w:r>
    </w:p>
    <w:p w14:paraId="0CEEAA8E"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p>
    <w:p w14:paraId="3B11BE1C" w14:textId="77777777" w:rsidR="0089706C" w:rsidRPr="003C33AC" w:rsidRDefault="0089706C" w:rsidP="0089706C">
      <w:pPr>
        <w:spacing w:after="0" w:line="240" w:lineRule="auto"/>
        <w:jc w:val="both"/>
        <w:textAlignment w:val="baseline"/>
        <w:rPr>
          <w:rFonts w:ascii="Arial" w:eastAsia="Calibri" w:hAnsi="Arial" w:cs="Arial"/>
          <w:b/>
          <w:sz w:val="24"/>
          <w:szCs w:val="24"/>
          <w:bdr w:val="none" w:sz="0" w:space="0" w:color="auto" w:frame="1"/>
        </w:rPr>
      </w:pPr>
      <w:r w:rsidRPr="003C33AC">
        <w:rPr>
          <w:rFonts w:ascii="Arial" w:eastAsia="Calibri" w:hAnsi="Arial" w:cs="Arial"/>
          <w:b/>
          <w:sz w:val="24"/>
          <w:szCs w:val="24"/>
          <w:bdr w:val="none" w:sz="0" w:space="0" w:color="auto" w:frame="1"/>
        </w:rPr>
        <w:t>General</w:t>
      </w:r>
    </w:p>
    <w:p w14:paraId="32B71EAD" w14:textId="77777777" w:rsidR="0089706C" w:rsidRPr="003C33AC" w:rsidRDefault="0089706C" w:rsidP="0089706C">
      <w:pPr>
        <w:spacing w:after="0" w:line="240" w:lineRule="auto"/>
        <w:jc w:val="both"/>
        <w:textAlignment w:val="baseline"/>
        <w:rPr>
          <w:rFonts w:ascii="Arial" w:eastAsia="Calibri" w:hAnsi="Arial" w:cs="Arial"/>
          <w:b/>
          <w:sz w:val="24"/>
          <w:szCs w:val="24"/>
          <w:bdr w:val="none" w:sz="0" w:space="0" w:color="auto" w:frame="1"/>
        </w:rPr>
      </w:pPr>
    </w:p>
    <w:p w14:paraId="362098E8"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To take an active role in the theatre’s technical team and staff as a whole, and contribute towards fulfilling the creative and operational aspirations of the company.</w:t>
      </w:r>
    </w:p>
    <w:p w14:paraId="1B96CFC1"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To advise on new equipment &amp; consumable supplies as required.</w:t>
      </w:r>
    </w:p>
    <w:p w14:paraId="03ACDFEE"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 xml:space="preserve">Contribute to the development of departmental policies and practices. </w:t>
      </w:r>
    </w:p>
    <w:p w14:paraId="1A176583" w14:textId="77777777" w:rsidR="0089706C" w:rsidRPr="003C33AC" w:rsidRDefault="0089706C" w:rsidP="0089706C">
      <w:pPr>
        <w:spacing w:after="0" w:line="240" w:lineRule="auto"/>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 xml:space="preserve">To ensure all backstage areas are kept tidy and maintained appropriately. </w:t>
      </w:r>
    </w:p>
    <w:p w14:paraId="0E9E00F9"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r w:rsidRPr="003C33AC">
        <w:rPr>
          <w:rFonts w:ascii="Arial" w:eastAsia="Calibri" w:hAnsi="Arial" w:cs="Arial"/>
          <w:sz w:val="24"/>
          <w:szCs w:val="24"/>
          <w:bdr w:val="none" w:sz="0" w:space="0" w:color="auto" w:frame="1"/>
        </w:rPr>
        <w:t>•</w:t>
      </w:r>
      <w:r w:rsidRPr="003C33AC">
        <w:rPr>
          <w:rFonts w:ascii="Arial" w:eastAsia="Calibri" w:hAnsi="Arial" w:cs="Arial"/>
          <w:sz w:val="24"/>
          <w:szCs w:val="24"/>
          <w:bdr w:val="none" w:sz="0" w:space="0" w:color="auto" w:frame="1"/>
        </w:rPr>
        <w:tab/>
        <w:t xml:space="preserve">To undertake any duties as agreed with the Technical Manager as is appropriate to the post. </w:t>
      </w:r>
    </w:p>
    <w:p w14:paraId="5E9814A4" w14:textId="77777777" w:rsidR="0089706C" w:rsidRPr="0089706C" w:rsidRDefault="0089706C" w:rsidP="0089706C">
      <w:pPr>
        <w:spacing w:after="0" w:line="240" w:lineRule="auto"/>
        <w:ind w:left="720"/>
        <w:jc w:val="both"/>
        <w:textAlignment w:val="baseline"/>
        <w:rPr>
          <w:rFonts w:ascii="Arial" w:eastAsia="Calibri" w:hAnsi="Arial" w:cs="Arial"/>
          <w:sz w:val="24"/>
          <w:szCs w:val="24"/>
          <w:bdr w:val="none" w:sz="0" w:space="0" w:color="auto" w:frame="1"/>
        </w:rPr>
      </w:pPr>
      <w:r w:rsidRPr="0089706C">
        <w:rPr>
          <w:rFonts w:ascii="Arial" w:eastAsia="Calibri" w:hAnsi="Arial" w:cs="Arial"/>
          <w:sz w:val="24"/>
          <w:szCs w:val="24"/>
        </w:rPr>
        <w:t xml:space="preserve">To undertake key holder responsibilities as required which may include opening and securing buildings  </w:t>
      </w:r>
    </w:p>
    <w:p w14:paraId="0B5CBCA9" w14:textId="77777777" w:rsidR="0089706C" w:rsidRPr="0089706C" w:rsidRDefault="0089706C" w:rsidP="0089706C">
      <w:pPr>
        <w:spacing w:after="0"/>
        <w:ind w:left="720"/>
        <w:contextualSpacing/>
        <w:jc w:val="both"/>
        <w:rPr>
          <w:rFonts w:ascii="Arial" w:eastAsia="Calibri" w:hAnsi="Arial" w:cs="Arial"/>
          <w:sz w:val="24"/>
          <w:szCs w:val="24"/>
        </w:rPr>
      </w:pPr>
      <w:r w:rsidRPr="0089706C">
        <w:rPr>
          <w:rFonts w:ascii="Arial" w:eastAsia="Calibri" w:hAnsi="Arial" w:cs="Arial"/>
          <w:sz w:val="24"/>
          <w:szCs w:val="24"/>
        </w:rPr>
        <w:t xml:space="preserve">To undertake any reasonable duties as directed by the Theatre Technical Manager which may include providing front of house operational support </w:t>
      </w:r>
    </w:p>
    <w:p w14:paraId="7FBE5424" w14:textId="77777777" w:rsidR="0089706C" w:rsidRPr="003C33AC" w:rsidRDefault="0089706C" w:rsidP="0089706C">
      <w:pPr>
        <w:spacing w:after="0" w:line="240" w:lineRule="auto"/>
        <w:ind w:left="720" w:hanging="720"/>
        <w:jc w:val="both"/>
        <w:textAlignment w:val="baseline"/>
        <w:rPr>
          <w:rFonts w:ascii="Arial" w:eastAsia="Calibri" w:hAnsi="Arial" w:cs="Arial"/>
          <w:sz w:val="24"/>
          <w:szCs w:val="24"/>
          <w:bdr w:val="none" w:sz="0" w:space="0" w:color="auto" w:frame="1"/>
        </w:rPr>
      </w:pPr>
    </w:p>
    <w:p w14:paraId="19D99FBA" w14:textId="067E69C9" w:rsidR="00C65E45" w:rsidRPr="003C33AC" w:rsidRDefault="00996060" w:rsidP="00C65E45">
      <w:pPr>
        <w:rPr>
          <w:rFonts w:ascii="Arial" w:hAnsi="Arial" w:cs="Arial"/>
          <w:b/>
          <w:sz w:val="24"/>
          <w:szCs w:val="24"/>
        </w:rPr>
      </w:pPr>
      <w:r w:rsidRPr="003C33AC">
        <w:rPr>
          <w:rFonts w:ascii="Arial" w:hAnsi="Arial" w:cs="Arial"/>
          <w:b/>
          <w:sz w:val="24"/>
          <w:szCs w:val="24"/>
        </w:rPr>
        <w:t>Person Specification:</w:t>
      </w:r>
      <w:r w:rsidR="00875EC1" w:rsidRPr="003C33AC">
        <w:rPr>
          <w:rFonts w:ascii="Arial" w:hAnsi="Arial" w:cs="Arial"/>
          <w:b/>
          <w:sz w:val="24"/>
          <w:szCs w:val="24"/>
        </w:rPr>
        <w:br/>
      </w:r>
    </w:p>
    <w:p w14:paraId="4CD15632" w14:textId="3336154D" w:rsidR="00C65E45" w:rsidRPr="003C33AC" w:rsidRDefault="00C65E45" w:rsidP="00C65E45">
      <w:pPr>
        <w:rPr>
          <w:rFonts w:ascii="Arial" w:hAnsi="Arial" w:cs="Arial"/>
          <w:sz w:val="24"/>
          <w:szCs w:val="24"/>
          <w:u w:val="single"/>
        </w:rPr>
      </w:pPr>
      <w:r w:rsidRPr="003C33AC">
        <w:rPr>
          <w:rFonts w:ascii="Arial" w:hAnsi="Arial" w:cs="Arial"/>
          <w:sz w:val="24"/>
          <w:szCs w:val="24"/>
          <w:u w:val="single"/>
        </w:rPr>
        <w:t>Relevant Experience &amp; Knowledge</w:t>
      </w:r>
    </w:p>
    <w:p w14:paraId="7FBD408A" w14:textId="09D51D3C" w:rsidR="006B2370" w:rsidRPr="003C33AC" w:rsidRDefault="0089706C" w:rsidP="006B2370">
      <w:pPr>
        <w:pStyle w:val="ListParagraph"/>
        <w:numPr>
          <w:ilvl w:val="0"/>
          <w:numId w:val="43"/>
        </w:numPr>
        <w:rPr>
          <w:rFonts w:ascii="Arial" w:hAnsi="Arial" w:cs="Arial"/>
          <w:sz w:val="24"/>
          <w:szCs w:val="24"/>
          <w:u w:val="single"/>
        </w:rPr>
      </w:pPr>
      <w:r w:rsidRPr="003C33AC">
        <w:rPr>
          <w:rFonts w:ascii="Arial" w:hAnsi="Arial" w:cs="Arial"/>
          <w:sz w:val="24"/>
          <w:szCs w:val="24"/>
        </w:rPr>
        <w:t xml:space="preserve">A good level of </w:t>
      </w:r>
      <w:r w:rsidR="006B2370" w:rsidRPr="003C33AC">
        <w:rPr>
          <w:rFonts w:ascii="Arial" w:hAnsi="Arial" w:cs="Arial"/>
          <w:sz w:val="24"/>
          <w:szCs w:val="24"/>
        </w:rPr>
        <w:t xml:space="preserve">knowledge of and practice in all technical areas of theatre. </w:t>
      </w:r>
    </w:p>
    <w:p w14:paraId="3CDBEBF0" w14:textId="47A9A15F" w:rsidR="006B2370" w:rsidRPr="003C33AC" w:rsidRDefault="0089706C" w:rsidP="006B2370">
      <w:pPr>
        <w:pStyle w:val="ListParagraph"/>
        <w:numPr>
          <w:ilvl w:val="0"/>
          <w:numId w:val="43"/>
        </w:numPr>
        <w:rPr>
          <w:rFonts w:ascii="Arial" w:hAnsi="Arial" w:cs="Arial"/>
          <w:sz w:val="24"/>
          <w:szCs w:val="24"/>
          <w:u w:val="single"/>
        </w:rPr>
      </w:pPr>
      <w:r w:rsidRPr="003C33AC">
        <w:rPr>
          <w:rFonts w:ascii="Arial" w:hAnsi="Arial" w:cs="Arial"/>
          <w:sz w:val="24"/>
          <w:szCs w:val="24"/>
        </w:rPr>
        <w:t>At least 2</w:t>
      </w:r>
      <w:r w:rsidR="006B2370" w:rsidRPr="003C33AC">
        <w:rPr>
          <w:rFonts w:ascii="Arial" w:hAnsi="Arial" w:cs="Arial"/>
          <w:sz w:val="24"/>
          <w:szCs w:val="24"/>
        </w:rPr>
        <w:t xml:space="preserve"> years’ relevant experience a</w:t>
      </w:r>
      <w:r w:rsidRPr="003C33AC">
        <w:rPr>
          <w:rFonts w:ascii="Arial" w:hAnsi="Arial" w:cs="Arial"/>
          <w:sz w:val="24"/>
          <w:szCs w:val="24"/>
        </w:rPr>
        <w:t>s a technician or in similar role</w:t>
      </w:r>
    </w:p>
    <w:p w14:paraId="736F1384" w14:textId="77777777" w:rsidR="009B4C52" w:rsidRPr="003C33AC" w:rsidRDefault="009B4C52" w:rsidP="006B2370">
      <w:pPr>
        <w:pStyle w:val="ListParagraph"/>
        <w:numPr>
          <w:ilvl w:val="0"/>
          <w:numId w:val="43"/>
        </w:numPr>
        <w:rPr>
          <w:rFonts w:ascii="Arial" w:hAnsi="Arial" w:cs="Arial"/>
          <w:sz w:val="24"/>
          <w:szCs w:val="24"/>
          <w:u w:val="single"/>
        </w:rPr>
      </w:pPr>
      <w:r w:rsidRPr="003C33AC">
        <w:rPr>
          <w:rFonts w:ascii="Arial" w:hAnsi="Arial" w:cs="Arial"/>
          <w:sz w:val="24"/>
          <w:szCs w:val="24"/>
        </w:rPr>
        <w:t xml:space="preserve">Experience of maintaining all production related equipment and systems. </w:t>
      </w:r>
    </w:p>
    <w:p w14:paraId="5ECD3D66" w14:textId="4A158BED" w:rsidR="009B4C52" w:rsidRPr="003C33AC" w:rsidRDefault="009B4C52" w:rsidP="006B2370">
      <w:pPr>
        <w:pStyle w:val="ListParagraph"/>
        <w:numPr>
          <w:ilvl w:val="0"/>
          <w:numId w:val="43"/>
        </w:numPr>
        <w:rPr>
          <w:rFonts w:ascii="Arial" w:hAnsi="Arial" w:cs="Arial"/>
          <w:sz w:val="24"/>
          <w:szCs w:val="24"/>
          <w:u w:val="single"/>
        </w:rPr>
      </w:pPr>
      <w:r w:rsidRPr="003C33AC">
        <w:rPr>
          <w:rFonts w:ascii="Arial" w:hAnsi="Arial" w:cs="Arial"/>
          <w:sz w:val="24"/>
          <w:szCs w:val="24"/>
        </w:rPr>
        <w:t>Experience and knowledge of Technical Theatre Health &amp; Safety standards and procedures, including producing, amending, monitoring production safety issues and risk assessments.</w:t>
      </w:r>
    </w:p>
    <w:p w14:paraId="59208382" w14:textId="77777777" w:rsidR="00C65E45" w:rsidRPr="003C33AC" w:rsidRDefault="00C65E45" w:rsidP="00C65E45">
      <w:pPr>
        <w:autoSpaceDE w:val="0"/>
        <w:autoSpaceDN w:val="0"/>
        <w:adjustRightInd w:val="0"/>
        <w:spacing w:after="0" w:line="240" w:lineRule="auto"/>
        <w:rPr>
          <w:rFonts w:ascii="Arial" w:hAnsi="Arial" w:cs="Arial"/>
          <w:color w:val="000000"/>
          <w:sz w:val="24"/>
          <w:szCs w:val="24"/>
        </w:rPr>
      </w:pPr>
    </w:p>
    <w:p w14:paraId="4F61EAA4" w14:textId="072836F2" w:rsidR="00C65E45" w:rsidRPr="003C33AC" w:rsidRDefault="00C65E45" w:rsidP="00C65E45">
      <w:pPr>
        <w:autoSpaceDE w:val="0"/>
        <w:autoSpaceDN w:val="0"/>
        <w:adjustRightInd w:val="0"/>
        <w:spacing w:after="0" w:line="240" w:lineRule="auto"/>
        <w:rPr>
          <w:rFonts w:ascii="Arial" w:hAnsi="Arial" w:cs="Arial"/>
          <w:color w:val="000000"/>
          <w:sz w:val="24"/>
          <w:szCs w:val="24"/>
          <w:u w:val="single"/>
        </w:rPr>
      </w:pPr>
      <w:r w:rsidRPr="003C33AC">
        <w:rPr>
          <w:rFonts w:ascii="Arial" w:hAnsi="Arial" w:cs="Arial"/>
          <w:color w:val="000000"/>
          <w:sz w:val="24"/>
          <w:szCs w:val="24"/>
          <w:u w:val="single"/>
        </w:rPr>
        <w:t>Skills &amp; Abilities</w:t>
      </w:r>
    </w:p>
    <w:p w14:paraId="2CD085F5" w14:textId="54F9BCC8" w:rsidR="006B2370" w:rsidRPr="003C33AC" w:rsidRDefault="006B2370" w:rsidP="00C65E45">
      <w:pPr>
        <w:autoSpaceDE w:val="0"/>
        <w:autoSpaceDN w:val="0"/>
        <w:adjustRightInd w:val="0"/>
        <w:spacing w:after="0" w:line="240" w:lineRule="auto"/>
        <w:rPr>
          <w:rFonts w:ascii="Arial" w:hAnsi="Arial" w:cs="Arial"/>
          <w:color w:val="000000"/>
          <w:sz w:val="24"/>
          <w:szCs w:val="24"/>
          <w:u w:val="single"/>
        </w:rPr>
      </w:pPr>
    </w:p>
    <w:p w14:paraId="5C8FD37D" w14:textId="02EFF2CB" w:rsidR="006B2370" w:rsidRPr="003C33AC" w:rsidRDefault="006B2370" w:rsidP="006B2370">
      <w:pPr>
        <w:pStyle w:val="ListParagraph"/>
        <w:numPr>
          <w:ilvl w:val="0"/>
          <w:numId w:val="44"/>
        </w:numPr>
        <w:rPr>
          <w:rFonts w:ascii="Arial" w:hAnsi="Arial" w:cs="Arial"/>
          <w:sz w:val="24"/>
          <w:szCs w:val="24"/>
          <w:u w:val="single"/>
        </w:rPr>
      </w:pPr>
      <w:r w:rsidRPr="003C33AC">
        <w:rPr>
          <w:rFonts w:ascii="Arial" w:hAnsi="Arial" w:cs="Arial"/>
          <w:sz w:val="24"/>
          <w:szCs w:val="24"/>
        </w:rPr>
        <w:t xml:space="preserve">Proven skills and </w:t>
      </w:r>
      <w:r w:rsidR="0089706C" w:rsidRPr="003C33AC">
        <w:rPr>
          <w:rFonts w:ascii="Arial" w:hAnsi="Arial" w:cs="Arial"/>
          <w:sz w:val="24"/>
          <w:szCs w:val="24"/>
        </w:rPr>
        <w:t>experience of working successfully as part of a team</w:t>
      </w:r>
    </w:p>
    <w:p w14:paraId="56B21362" w14:textId="77777777" w:rsidR="006B2370" w:rsidRPr="003C33AC" w:rsidRDefault="006B2370"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3C33AC">
        <w:rPr>
          <w:rFonts w:ascii="Arial" w:hAnsi="Arial" w:cs="Arial"/>
          <w:sz w:val="24"/>
          <w:szCs w:val="24"/>
        </w:rPr>
        <w:t xml:space="preserve">Excellent organisational, interpersonal and communication skills. </w:t>
      </w:r>
    </w:p>
    <w:p w14:paraId="0BCC3354" w14:textId="4B6D7B48" w:rsidR="006B2370" w:rsidRPr="003C33AC" w:rsidRDefault="006B2370"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3C33AC">
        <w:rPr>
          <w:rFonts w:ascii="Arial" w:hAnsi="Arial" w:cs="Arial"/>
          <w:sz w:val="24"/>
          <w:szCs w:val="24"/>
        </w:rPr>
        <w:t>Ability to work well under pressure.</w:t>
      </w:r>
    </w:p>
    <w:p w14:paraId="653CEBC9" w14:textId="5AF290A4" w:rsidR="009B4C52" w:rsidRPr="003C33AC"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3C33AC">
        <w:rPr>
          <w:rFonts w:ascii="Arial" w:hAnsi="Arial" w:cs="Arial"/>
          <w:sz w:val="24"/>
          <w:szCs w:val="24"/>
        </w:rPr>
        <w:lastRenderedPageBreak/>
        <w:t xml:space="preserve">Programming of ETC consoles. </w:t>
      </w:r>
    </w:p>
    <w:p w14:paraId="0E168954" w14:textId="1C19CAFD" w:rsidR="009B4C52" w:rsidRPr="003C33AC"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3C33AC">
        <w:rPr>
          <w:rFonts w:ascii="Arial" w:hAnsi="Arial" w:cs="Arial"/>
          <w:sz w:val="24"/>
          <w:szCs w:val="24"/>
        </w:rPr>
        <w:t xml:space="preserve">Experience of </w:t>
      </w:r>
      <w:proofErr w:type="spellStart"/>
      <w:r w:rsidRPr="003C33AC">
        <w:rPr>
          <w:rFonts w:ascii="Arial" w:hAnsi="Arial" w:cs="Arial"/>
          <w:sz w:val="24"/>
          <w:szCs w:val="24"/>
        </w:rPr>
        <w:t>DiGiCo</w:t>
      </w:r>
      <w:proofErr w:type="spellEnd"/>
      <w:r w:rsidR="0089706C" w:rsidRPr="003C33AC">
        <w:rPr>
          <w:rFonts w:ascii="Arial" w:hAnsi="Arial" w:cs="Arial"/>
          <w:sz w:val="24"/>
          <w:szCs w:val="24"/>
        </w:rPr>
        <w:t xml:space="preserve"> ranges of digital sound desks (desirable)</w:t>
      </w:r>
    </w:p>
    <w:p w14:paraId="4519AFE5" w14:textId="21FD3630" w:rsidR="009B4C52" w:rsidRPr="003C33AC"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3C33AC">
        <w:rPr>
          <w:rFonts w:ascii="Arial" w:hAnsi="Arial" w:cs="Arial"/>
          <w:sz w:val="24"/>
          <w:szCs w:val="24"/>
        </w:rPr>
        <w:t>Pro</w:t>
      </w:r>
      <w:r w:rsidR="00884419" w:rsidRPr="003C33AC">
        <w:rPr>
          <w:rFonts w:ascii="Arial" w:hAnsi="Arial" w:cs="Arial"/>
          <w:sz w:val="24"/>
          <w:szCs w:val="24"/>
        </w:rPr>
        <w:t xml:space="preserve">ven experience with Logic, </w:t>
      </w:r>
      <w:proofErr w:type="spellStart"/>
      <w:r w:rsidR="00884419" w:rsidRPr="003C33AC">
        <w:rPr>
          <w:rFonts w:ascii="Arial" w:hAnsi="Arial" w:cs="Arial"/>
          <w:sz w:val="24"/>
          <w:szCs w:val="24"/>
        </w:rPr>
        <w:t>QLab</w:t>
      </w:r>
      <w:proofErr w:type="spellEnd"/>
      <w:r w:rsidRPr="003C33AC">
        <w:rPr>
          <w:rFonts w:ascii="Arial" w:hAnsi="Arial" w:cs="Arial"/>
          <w:sz w:val="24"/>
          <w:szCs w:val="24"/>
        </w:rPr>
        <w:t xml:space="preserve">. </w:t>
      </w:r>
    </w:p>
    <w:p w14:paraId="1F8304DD" w14:textId="52796E4F" w:rsidR="009B4C52" w:rsidRPr="003C33AC"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3C33AC">
        <w:rPr>
          <w:rFonts w:ascii="Arial" w:hAnsi="Arial" w:cs="Arial"/>
          <w:sz w:val="24"/>
          <w:szCs w:val="24"/>
        </w:rPr>
        <w:t>Experience in working with digital film projectors (Desirable)</w:t>
      </w:r>
    </w:p>
    <w:p w14:paraId="24B80C5E" w14:textId="3DD780C3" w:rsidR="009B4C52" w:rsidRPr="003C33AC"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3C33AC">
        <w:rPr>
          <w:rFonts w:ascii="Arial" w:hAnsi="Arial" w:cs="Arial"/>
          <w:sz w:val="24"/>
          <w:szCs w:val="24"/>
        </w:rPr>
        <w:t>Experience of CAD.</w:t>
      </w:r>
    </w:p>
    <w:p w14:paraId="0F738755" w14:textId="47B73D9F" w:rsidR="009B4C52" w:rsidRPr="003C33AC" w:rsidRDefault="009B4C52" w:rsidP="006B2370">
      <w:pPr>
        <w:pStyle w:val="ListParagraph"/>
        <w:numPr>
          <w:ilvl w:val="0"/>
          <w:numId w:val="44"/>
        </w:numPr>
        <w:autoSpaceDE w:val="0"/>
        <w:autoSpaceDN w:val="0"/>
        <w:adjustRightInd w:val="0"/>
        <w:spacing w:after="0" w:line="240" w:lineRule="auto"/>
        <w:rPr>
          <w:rFonts w:ascii="Arial" w:hAnsi="Arial" w:cs="Arial"/>
          <w:color w:val="000000"/>
          <w:sz w:val="24"/>
          <w:szCs w:val="24"/>
          <w:u w:val="single"/>
        </w:rPr>
      </w:pPr>
      <w:r w:rsidRPr="003C33AC">
        <w:rPr>
          <w:rFonts w:ascii="Arial" w:hAnsi="Arial" w:cs="Arial"/>
          <w:sz w:val="24"/>
          <w:szCs w:val="24"/>
        </w:rPr>
        <w:t>Accredited qualifications in technical theatre (Desirable)</w:t>
      </w:r>
    </w:p>
    <w:p w14:paraId="7A737C4D" w14:textId="77777777" w:rsidR="00C65E45" w:rsidRPr="003C33AC" w:rsidRDefault="00C65E45" w:rsidP="00C65E45">
      <w:pPr>
        <w:autoSpaceDE w:val="0"/>
        <w:autoSpaceDN w:val="0"/>
        <w:adjustRightInd w:val="0"/>
        <w:spacing w:after="0" w:line="240" w:lineRule="auto"/>
        <w:rPr>
          <w:rFonts w:ascii="Arial" w:hAnsi="Arial" w:cs="Arial"/>
          <w:color w:val="000000"/>
          <w:sz w:val="24"/>
          <w:szCs w:val="24"/>
        </w:rPr>
      </w:pPr>
    </w:p>
    <w:p w14:paraId="6D55D9C1" w14:textId="77777777" w:rsidR="00C65E45" w:rsidRPr="003C33AC" w:rsidRDefault="00C65E45" w:rsidP="00C65E45">
      <w:pPr>
        <w:autoSpaceDE w:val="0"/>
        <w:autoSpaceDN w:val="0"/>
        <w:adjustRightInd w:val="0"/>
        <w:spacing w:after="0" w:line="240" w:lineRule="auto"/>
        <w:rPr>
          <w:rFonts w:ascii="Arial" w:hAnsi="Arial" w:cs="Arial"/>
          <w:color w:val="000000"/>
          <w:sz w:val="24"/>
          <w:szCs w:val="24"/>
        </w:rPr>
      </w:pPr>
    </w:p>
    <w:p w14:paraId="118FA406" w14:textId="77777777" w:rsidR="00C65E45" w:rsidRPr="003C33AC" w:rsidRDefault="00C65E45" w:rsidP="00C65E45">
      <w:pPr>
        <w:autoSpaceDE w:val="0"/>
        <w:autoSpaceDN w:val="0"/>
        <w:adjustRightInd w:val="0"/>
        <w:spacing w:after="0" w:line="240" w:lineRule="auto"/>
        <w:rPr>
          <w:rFonts w:ascii="Arial" w:hAnsi="Arial" w:cs="Arial"/>
          <w:color w:val="000000"/>
          <w:sz w:val="24"/>
          <w:szCs w:val="24"/>
          <w:u w:val="single"/>
        </w:rPr>
      </w:pPr>
      <w:r w:rsidRPr="003C33AC">
        <w:rPr>
          <w:rFonts w:ascii="Arial" w:hAnsi="Arial" w:cs="Arial"/>
          <w:color w:val="000000"/>
          <w:sz w:val="24"/>
          <w:szCs w:val="24"/>
          <w:u w:val="single"/>
        </w:rPr>
        <w:t>Personality</w:t>
      </w:r>
    </w:p>
    <w:p w14:paraId="4E9424AA" w14:textId="77777777" w:rsidR="00C65E45" w:rsidRPr="003C33AC" w:rsidRDefault="00C65E45" w:rsidP="00C65E45">
      <w:pPr>
        <w:autoSpaceDE w:val="0"/>
        <w:autoSpaceDN w:val="0"/>
        <w:adjustRightInd w:val="0"/>
        <w:spacing w:after="0" w:line="240" w:lineRule="auto"/>
        <w:rPr>
          <w:rFonts w:ascii="Arial" w:hAnsi="Arial" w:cs="Arial"/>
          <w:color w:val="000000"/>
          <w:sz w:val="24"/>
          <w:szCs w:val="24"/>
        </w:rPr>
      </w:pPr>
    </w:p>
    <w:p w14:paraId="4D3C9D16" w14:textId="2DBCFA7C" w:rsidR="009B4C52" w:rsidRPr="003C33AC" w:rsidRDefault="0089706C" w:rsidP="009B4C52">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3C33AC">
        <w:rPr>
          <w:rFonts w:ascii="Arial" w:hAnsi="Arial" w:cs="Arial"/>
          <w:sz w:val="24"/>
          <w:szCs w:val="24"/>
        </w:rPr>
        <w:t xml:space="preserve">Able to work with </w:t>
      </w:r>
      <w:proofErr w:type="spellStart"/>
      <w:r w:rsidRPr="003C33AC">
        <w:rPr>
          <w:rFonts w:ascii="Arial" w:hAnsi="Arial" w:cs="Arial"/>
          <w:sz w:val="24"/>
          <w:szCs w:val="24"/>
        </w:rPr>
        <w:t>colleagures</w:t>
      </w:r>
      <w:proofErr w:type="spellEnd"/>
      <w:r w:rsidR="009B4C52" w:rsidRPr="003C33AC">
        <w:rPr>
          <w:rFonts w:ascii="Arial" w:hAnsi="Arial" w:cs="Arial"/>
          <w:sz w:val="24"/>
          <w:szCs w:val="24"/>
        </w:rPr>
        <w:t xml:space="preserve"> as part of a collaborative team to develop high standards across all departments. </w:t>
      </w:r>
    </w:p>
    <w:p w14:paraId="754C5D73" w14:textId="77777777" w:rsidR="009B4C52" w:rsidRPr="003C33AC" w:rsidRDefault="009B4C52" w:rsidP="009B4C52">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3C33AC">
        <w:rPr>
          <w:rFonts w:ascii="Arial" w:hAnsi="Arial" w:cs="Arial"/>
          <w:sz w:val="24"/>
          <w:szCs w:val="24"/>
        </w:rPr>
        <w:t xml:space="preserve">Commitment to, and an understanding of, the principles underpinning equality, diversity and inclusion, and environmental responsibility. </w:t>
      </w:r>
    </w:p>
    <w:p w14:paraId="5E83F5DB" w14:textId="13AE7848" w:rsidR="009B4C52" w:rsidRPr="003C33AC" w:rsidRDefault="009B4C52" w:rsidP="009B4C52">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3C33AC">
        <w:rPr>
          <w:rFonts w:ascii="Arial" w:hAnsi="Arial" w:cs="Arial"/>
          <w:sz w:val="24"/>
          <w:szCs w:val="24"/>
        </w:rPr>
        <w:t>Excellent IT skills – particularly Microsoft Office</w:t>
      </w:r>
      <w:r w:rsidR="00884419" w:rsidRPr="003C33AC">
        <w:rPr>
          <w:rFonts w:ascii="Arial" w:hAnsi="Arial" w:cs="Arial"/>
          <w:sz w:val="24"/>
          <w:szCs w:val="24"/>
        </w:rPr>
        <w:t xml:space="preserve"> &amp; excel</w:t>
      </w:r>
      <w:r w:rsidRPr="003C33AC">
        <w:rPr>
          <w:rFonts w:ascii="Arial" w:hAnsi="Arial" w:cs="Arial"/>
          <w:sz w:val="24"/>
          <w:szCs w:val="24"/>
        </w:rPr>
        <w:t xml:space="preserve">. </w:t>
      </w:r>
    </w:p>
    <w:p w14:paraId="1951A6F5" w14:textId="18BB24EA" w:rsidR="00F65CB2" w:rsidRPr="003C33AC" w:rsidRDefault="009B4C52" w:rsidP="009B4C52">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3C33AC">
        <w:rPr>
          <w:rFonts w:ascii="Arial" w:hAnsi="Arial" w:cs="Arial"/>
          <w:sz w:val="24"/>
          <w:szCs w:val="24"/>
        </w:rPr>
        <w:t>Driving licence</w:t>
      </w:r>
    </w:p>
    <w:p w14:paraId="19BBB75B" w14:textId="77777777" w:rsidR="00F65CB2" w:rsidRPr="003C33AC" w:rsidRDefault="00F65CB2" w:rsidP="00F65CB2">
      <w:pPr>
        <w:autoSpaceDE w:val="0"/>
        <w:autoSpaceDN w:val="0"/>
        <w:adjustRightInd w:val="0"/>
        <w:spacing w:after="0" w:line="240" w:lineRule="auto"/>
        <w:rPr>
          <w:rFonts w:ascii="Arial" w:hAnsi="Arial" w:cs="Arial"/>
          <w:color w:val="000000"/>
          <w:sz w:val="24"/>
          <w:szCs w:val="24"/>
        </w:rPr>
      </w:pPr>
    </w:p>
    <w:p w14:paraId="2CAE39E2" w14:textId="5D8E3021" w:rsidR="00AE54DF" w:rsidRPr="003C33AC" w:rsidRDefault="00AE54DF" w:rsidP="00AE54DF">
      <w:pPr>
        <w:rPr>
          <w:rFonts w:ascii="Arial" w:hAnsi="Arial" w:cs="Arial"/>
          <w:color w:val="000000"/>
          <w:sz w:val="24"/>
          <w:szCs w:val="24"/>
        </w:rPr>
      </w:pPr>
      <w:r w:rsidRPr="003C33AC">
        <w:rPr>
          <w:rFonts w:ascii="Arial" w:hAnsi="Arial" w:cs="Arial"/>
          <w:color w:val="000000"/>
          <w:sz w:val="24"/>
          <w:szCs w:val="24"/>
        </w:rPr>
        <w:t>Valid Disclosure and Barring (DBS) certificate is a requirement – or being willing to undergo and enhanced DBS check (At Landmark’s expense) if a job offer is made subject to this being obtained.</w:t>
      </w:r>
    </w:p>
    <w:p w14:paraId="32EF6AB2" w14:textId="77777777" w:rsidR="00AE54DF" w:rsidRPr="003C33AC" w:rsidRDefault="00AE54DF" w:rsidP="00AE54DF">
      <w:pPr>
        <w:rPr>
          <w:rFonts w:ascii="Arial" w:hAnsi="Arial" w:cs="Arial"/>
          <w:color w:val="000000"/>
          <w:sz w:val="24"/>
          <w:szCs w:val="24"/>
        </w:rPr>
      </w:pPr>
      <w:r w:rsidRPr="003C33AC">
        <w:rPr>
          <w:rFonts w:ascii="Arial" w:hAnsi="Arial" w:cs="Arial"/>
          <w:color w:val="000000"/>
          <w:sz w:val="24"/>
          <w:szCs w:val="24"/>
        </w:rPr>
        <w:t>The job description for this position may be reviewed and amended to incorporate the future needs of the department and organisation. This job description is intended as a guide to the nature of the work required of this position. It is neither wholly comprehensive nor restrictive and is subject to review.</w:t>
      </w:r>
    </w:p>
    <w:p w14:paraId="25DCEF1B" w14:textId="75DA12BD" w:rsidR="00AE54DF" w:rsidRPr="003C33AC" w:rsidRDefault="00AE54DF" w:rsidP="00AE54DF">
      <w:pPr>
        <w:rPr>
          <w:rFonts w:ascii="Arial" w:hAnsi="Arial" w:cs="Arial"/>
          <w:sz w:val="24"/>
          <w:szCs w:val="24"/>
        </w:rPr>
      </w:pPr>
      <w:r w:rsidRPr="003C33AC">
        <w:rPr>
          <w:rFonts w:ascii="Arial" w:hAnsi="Arial" w:cs="Arial"/>
          <w:sz w:val="24"/>
          <w:szCs w:val="24"/>
        </w:rPr>
        <w:t xml:space="preserve">The application process will be via a completed Application Form. We do not accept CVs. The Form should then be emailed to: as the subject line. The closing date </w:t>
      </w:r>
      <w:r w:rsidR="00734DB6" w:rsidRPr="003C33AC">
        <w:rPr>
          <w:rFonts w:ascii="Arial" w:hAnsi="Arial" w:cs="Arial"/>
          <w:sz w:val="24"/>
          <w:szCs w:val="24"/>
        </w:rPr>
        <w:t>fo</w:t>
      </w:r>
      <w:r w:rsidR="003C33AC">
        <w:rPr>
          <w:rFonts w:ascii="Arial" w:hAnsi="Arial" w:cs="Arial"/>
          <w:sz w:val="24"/>
          <w:szCs w:val="24"/>
        </w:rPr>
        <w:t>r applications is midnight on 27</w:t>
      </w:r>
      <w:r w:rsidR="003C33AC" w:rsidRPr="003C33AC">
        <w:rPr>
          <w:rFonts w:ascii="Arial" w:hAnsi="Arial" w:cs="Arial"/>
          <w:sz w:val="24"/>
          <w:szCs w:val="24"/>
          <w:vertAlign w:val="superscript"/>
        </w:rPr>
        <w:t>th</w:t>
      </w:r>
      <w:r w:rsidR="003C33AC">
        <w:rPr>
          <w:rFonts w:ascii="Arial" w:hAnsi="Arial" w:cs="Arial"/>
          <w:sz w:val="24"/>
          <w:szCs w:val="24"/>
        </w:rPr>
        <w:t xml:space="preserve"> </w:t>
      </w:r>
      <w:r w:rsidR="00734DB6" w:rsidRPr="003C33AC">
        <w:rPr>
          <w:rFonts w:ascii="Arial" w:hAnsi="Arial" w:cs="Arial"/>
          <w:sz w:val="24"/>
          <w:szCs w:val="24"/>
        </w:rPr>
        <w:t>February 2023. Interviews will</w:t>
      </w:r>
      <w:r w:rsidR="00F7765D" w:rsidRPr="003C33AC">
        <w:rPr>
          <w:rFonts w:ascii="Arial" w:hAnsi="Arial" w:cs="Arial"/>
          <w:sz w:val="24"/>
          <w:szCs w:val="24"/>
        </w:rPr>
        <w:t xml:space="preserve"> </w:t>
      </w:r>
      <w:r w:rsidR="003C33AC">
        <w:rPr>
          <w:rFonts w:ascii="Arial" w:hAnsi="Arial" w:cs="Arial"/>
          <w:sz w:val="24"/>
          <w:szCs w:val="24"/>
        </w:rPr>
        <w:t>take place on week commencing 6</w:t>
      </w:r>
      <w:r w:rsidR="003C33AC" w:rsidRPr="003C33AC">
        <w:rPr>
          <w:rFonts w:ascii="Arial" w:hAnsi="Arial" w:cs="Arial"/>
          <w:sz w:val="24"/>
          <w:szCs w:val="24"/>
          <w:vertAlign w:val="superscript"/>
        </w:rPr>
        <w:t>th</w:t>
      </w:r>
      <w:r w:rsidR="003C33AC">
        <w:rPr>
          <w:rFonts w:ascii="Arial" w:hAnsi="Arial" w:cs="Arial"/>
          <w:sz w:val="24"/>
          <w:szCs w:val="24"/>
        </w:rPr>
        <w:t xml:space="preserve"> March </w:t>
      </w:r>
      <w:bookmarkStart w:id="0" w:name="_GoBack"/>
      <w:bookmarkEnd w:id="0"/>
      <w:r w:rsidR="00734DB6" w:rsidRPr="003C33AC">
        <w:rPr>
          <w:rFonts w:ascii="Arial" w:hAnsi="Arial" w:cs="Arial"/>
          <w:sz w:val="24"/>
          <w:szCs w:val="24"/>
        </w:rPr>
        <w:t>2023</w:t>
      </w:r>
      <w:r w:rsidRPr="003C33AC">
        <w:rPr>
          <w:rFonts w:ascii="Arial" w:hAnsi="Arial" w:cs="Arial"/>
          <w:color w:val="FF0000"/>
          <w:sz w:val="24"/>
          <w:szCs w:val="24"/>
        </w:rPr>
        <w:t xml:space="preserve"> </w:t>
      </w:r>
      <w:r w:rsidRPr="003C33AC">
        <w:rPr>
          <w:rFonts w:ascii="Arial" w:hAnsi="Arial" w:cs="Arial"/>
          <w:sz w:val="24"/>
          <w:szCs w:val="24"/>
        </w:rPr>
        <w:t>either in-person or via video conferencing.</w:t>
      </w:r>
    </w:p>
    <w:p w14:paraId="12D39F3E" w14:textId="77777777" w:rsidR="00C92600" w:rsidRPr="003C33AC" w:rsidRDefault="00C92600" w:rsidP="00C92600">
      <w:pPr>
        <w:pStyle w:val="ListParagraph"/>
        <w:rPr>
          <w:rFonts w:ascii="Arial" w:hAnsi="Arial" w:cs="Arial"/>
          <w:sz w:val="24"/>
          <w:szCs w:val="24"/>
        </w:rPr>
      </w:pPr>
    </w:p>
    <w:p w14:paraId="56C2C644" w14:textId="6A4E8885" w:rsidR="001D185C" w:rsidRPr="003C33AC" w:rsidRDefault="001D185C" w:rsidP="001D185C">
      <w:pPr>
        <w:rPr>
          <w:rFonts w:ascii="Arial" w:hAnsi="Arial" w:cs="Arial"/>
          <w:b/>
          <w:sz w:val="24"/>
          <w:szCs w:val="24"/>
        </w:rPr>
      </w:pPr>
    </w:p>
    <w:sectPr w:rsidR="001D185C" w:rsidRPr="003C33AC" w:rsidSect="00B8656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ED588" w14:textId="77777777" w:rsidR="001C5E24" w:rsidRDefault="001C5E24" w:rsidP="00B8656B">
      <w:pPr>
        <w:spacing w:after="0" w:line="240" w:lineRule="auto"/>
      </w:pPr>
      <w:r>
        <w:separator/>
      </w:r>
    </w:p>
  </w:endnote>
  <w:endnote w:type="continuationSeparator" w:id="0">
    <w:p w14:paraId="56779CA7" w14:textId="77777777" w:rsidR="001C5E24" w:rsidRDefault="001C5E24" w:rsidP="00B8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otham Narrow Book">
    <w:altName w:val="Arial"/>
    <w:panose1 w:val="00000000000000000000"/>
    <w:charset w:val="00"/>
    <w:family w:val="modern"/>
    <w:notTrueType/>
    <w:pitch w:val="variable"/>
    <w:sig w:usb0="A00000FF" w:usb1="40000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4560"/>
      <w:docPartObj>
        <w:docPartGallery w:val="Page Numbers (Bottom of Page)"/>
        <w:docPartUnique/>
      </w:docPartObj>
    </w:sdtPr>
    <w:sdtEndPr>
      <w:rPr>
        <w:noProof/>
      </w:rPr>
    </w:sdtEndPr>
    <w:sdtContent>
      <w:p w14:paraId="6DAA3A02" w14:textId="7A8BA201" w:rsidR="004751A0" w:rsidRDefault="004751A0">
        <w:pPr>
          <w:pStyle w:val="Footer"/>
          <w:jc w:val="right"/>
        </w:pPr>
        <w:r>
          <w:fldChar w:fldCharType="begin"/>
        </w:r>
        <w:r>
          <w:instrText xml:space="preserve"> PAGE   \* MERGEFORMAT </w:instrText>
        </w:r>
        <w:r>
          <w:fldChar w:fldCharType="separate"/>
        </w:r>
        <w:r w:rsidR="00D71ECA">
          <w:rPr>
            <w:noProof/>
          </w:rPr>
          <w:t>2</w:t>
        </w:r>
        <w:r>
          <w:rPr>
            <w:noProof/>
          </w:rPr>
          <w:fldChar w:fldCharType="end"/>
        </w:r>
      </w:p>
    </w:sdtContent>
  </w:sdt>
  <w:p w14:paraId="2D5AE224" w14:textId="77777777" w:rsidR="004751A0" w:rsidRDefault="0047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490EF" w14:textId="77777777" w:rsidR="001C5E24" w:rsidRDefault="001C5E24" w:rsidP="00B8656B">
      <w:pPr>
        <w:spacing w:after="0" w:line="240" w:lineRule="auto"/>
      </w:pPr>
      <w:r>
        <w:separator/>
      </w:r>
    </w:p>
  </w:footnote>
  <w:footnote w:type="continuationSeparator" w:id="0">
    <w:p w14:paraId="7B30B1B7" w14:textId="77777777" w:rsidR="001C5E24" w:rsidRDefault="001C5E24" w:rsidP="00B86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4A6"/>
    <w:multiLevelType w:val="hybridMultilevel"/>
    <w:tmpl w:val="8076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22CE9"/>
    <w:multiLevelType w:val="hybridMultilevel"/>
    <w:tmpl w:val="407A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44C65"/>
    <w:multiLevelType w:val="multilevel"/>
    <w:tmpl w:val="FF92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F0A0D"/>
    <w:multiLevelType w:val="hybridMultilevel"/>
    <w:tmpl w:val="AE1A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22D46"/>
    <w:multiLevelType w:val="hybridMultilevel"/>
    <w:tmpl w:val="16A8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57D87"/>
    <w:multiLevelType w:val="hybridMultilevel"/>
    <w:tmpl w:val="0CF6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151B4"/>
    <w:multiLevelType w:val="hybridMultilevel"/>
    <w:tmpl w:val="746A8F1E"/>
    <w:lvl w:ilvl="0" w:tplc="08090001">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81518"/>
    <w:multiLevelType w:val="hybridMultilevel"/>
    <w:tmpl w:val="C49E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A683F"/>
    <w:multiLevelType w:val="hybridMultilevel"/>
    <w:tmpl w:val="E9FE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E1F25"/>
    <w:multiLevelType w:val="hybridMultilevel"/>
    <w:tmpl w:val="20F4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C663CB"/>
    <w:multiLevelType w:val="hybridMultilevel"/>
    <w:tmpl w:val="447A8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2718F"/>
    <w:multiLevelType w:val="hybridMultilevel"/>
    <w:tmpl w:val="86863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44B2B"/>
    <w:multiLevelType w:val="hybridMultilevel"/>
    <w:tmpl w:val="EA4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37C36"/>
    <w:multiLevelType w:val="multilevel"/>
    <w:tmpl w:val="E1A62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F84149"/>
    <w:multiLevelType w:val="hybridMultilevel"/>
    <w:tmpl w:val="96A01F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2A08C9"/>
    <w:multiLevelType w:val="multilevel"/>
    <w:tmpl w:val="4F4A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006D1"/>
    <w:multiLevelType w:val="hybridMultilevel"/>
    <w:tmpl w:val="EEDA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E0197F"/>
    <w:multiLevelType w:val="hybridMultilevel"/>
    <w:tmpl w:val="1654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C5B8A"/>
    <w:multiLevelType w:val="hybridMultilevel"/>
    <w:tmpl w:val="0A92E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4577E6"/>
    <w:multiLevelType w:val="hybridMultilevel"/>
    <w:tmpl w:val="150A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9455D"/>
    <w:multiLevelType w:val="hybridMultilevel"/>
    <w:tmpl w:val="939A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51796"/>
    <w:multiLevelType w:val="hybridMultilevel"/>
    <w:tmpl w:val="FCBA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A91289"/>
    <w:multiLevelType w:val="hybridMultilevel"/>
    <w:tmpl w:val="CAC0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AC4431"/>
    <w:multiLevelType w:val="hybridMultilevel"/>
    <w:tmpl w:val="85708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B42A53"/>
    <w:multiLevelType w:val="hybridMultilevel"/>
    <w:tmpl w:val="E55C9554"/>
    <w:lvl w:ilvl="0" w:tplc="33F6E544">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623C8"/>
    <w:multiLevelType w:val="multilevel"/>
    <w:tmpl w:val="B01C9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02629D4"/>
    <w:multiLevelType w:val="multilevel"/>
    <w:tmpl w:val="EED0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7B7E1A"/>
    <w:multiLevelType w:val="hybridMultilevel"/>
    <w:tmpl w:val="FFDC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87EB5"/>
    <w:multiLevelType w:val="multilevel"/>
    <w:tmpl w:val="86AA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8B6D9B"/>
    <w:multiLevelType w:val="hybridMultilevel"/>
    <w:tmpl w:val="CD54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AE1E49"/>
    <w:multiLevelType w:val="hybridMultilevel"/>
    <w:tmpl w:val="145C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454EFA"/>
    <w:multiLevelType w:val="hybridMultilevel"/>
    <w:tmpl w:val="1C960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85355D"/>
    <w:multiLevelType w:val="hybridMultilevel"/>
    <w:tmpl w:val="C67365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B6A6EDF"/>
    <w:multiLevelType w:val="hybridMultilevel"/>
    <w:tmpl w:val="7616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7F58C8"/>
    <w:multiLevelType w:val="hybridMultilevel"/>
    <w:tmpl w:val="8488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B33A1F"/>
    <w:multiLevelType w:val="hybridMultilevel"/>
    <w:tmpl w:val="CF2C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5054F4"/>
    <w:multiLevelType w:val="hybridMultilevel"/>
    <w:tmpl w:val="96B2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CD7BD2"/>
    <w:multiLevelType w:val="hybridMultilevel"/>
    <w:tmpl w:val="10CC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8B7EBE"/>
    <w:multiLevelType w:val="hybridMultilevel"/>
    <w:tmpl w:val="089E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DA4D22"/>
    <w:multiLevelType w:val="hybridMultilevel"/>
    <w:tmpl w:val="D0EC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261954"/>
    <w:multiLevelType w:val="hybridMultilevel"/>
    <w:tmpl w:val="C28C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F15F4F"/>
    <w:multiLevelType w:val="multilevel"/>
    <w:tmpl w:val="490CB892"/>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4F84DF0"/>
    <w:multiLevelType w:val="hybridMultilevel"/>
    <w:tmpl w:val="4C42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ED3F04"/>
    <w:multiLevelType w:val="hybridMultilevel"/>
    <w:tmpl w:val="E204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A43AC4"/>
    <w:multiLevelType w:val="hybridMultilevel"/>
    <w:tmpl w:val="59F47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42"/>
  </w:num>
  <w:num w:numId="4">
    <w:abstractNumId w:val="36"/>
  </w:num>
  <w:num w:numId="5">
    <w:abstractNumId w:val="37"/>
  </w:num>
  <w:num w:numId="6">
    <w:abstractNumId w:val="26"/>
  </w:num>
  <w:num w:numId="7">
    <w:abstractNumId w:val="28"/>
  </w:num>
  <w:num w:numId="8">
    <w:abstractNumId w:val="32"/>
  </w:num>
  <w:num w:numId="9">
    <w:abstractNumId w:val="2"/>
  </w:num>
  <w:num w:numId="10">
    <w:abstractNumId w:val="24"/>
  </w:num>
  <w:num w:numId="11">
    <w:abstractNumId w:val="4"/>
  </w:num>
  <w:num w:numId="12">
    <w:abstractNumId w:val="3"/>
  </w:num>
  <w:num w:numId="13">
    <w:abstractNumId w:val="40"/>
  </w:num>
  <w:num w:numId="14">
    <w:abstractNumId w:val="34"/>
  </w:num>
  <w:num w:numId="15">
    <w:abstractNumId w:val="11"/>
  </w:num>
  <w:num w:numId="16">
    <w:abstractNumId w:val="7"/>
  </w:num>
  <w:num w:numId="17">
    <w:abstractNumId w:val="9"/>
  </w:num>
  <w:num w:numId="18">
    <w:abstractNumId w:val="16"/>
  </w:num>
  <w:num w:numId="19">
    <w:abstractNumId w:val="0"/>
  </w:num>
  <w:num w:numId="20">
    <w:abstractNumId w:val="6"/>
  </w:num>
  <w:num w:numId="21">
    <w:abstractNumId w:val="14"/>
  </w:num>
  <w:num w:numId="22">
    <w:abstractNumId w:val="33"/>
  </w:num>
  <w:num w:numId="23">
    <w:abstractNumId w:val="13"/>
  </w:num>
  <w:num w:numId="24">
    <w:abstractNumId w:val="41"/>
  </w:num>
  <w:num w:numId="25">
    <w:abstractNumId w:val="15"/>
  </w:num>
  <w:num w:numId="26">
    <w:abstractNumId w:val="21"/>
  </w:num>
  <w:num w:numId="27">
    <w:abstractNumId w:val="8"/>
  </w:num>
  <w:num w:numId="28">
    <w:abstractNumId w:val="39"/>
  </w:num>
  <w:num w:numId="29">
    <w:abstractNumId w:val="38"/>
  </w:num>
  <w:num w:numId="30">
    <w:abstractNumId w:val="31"/>
  </w:num>
  <w:num w:numId="31">
    <w:abstractNumId w:val="23"/>
  </w:num>
  <w:num w:numId="32">
    <w:abstractNumId w:val="25"/>
  </w:num>
  <w:num w:numId="33">
    <w:abstractNumId w:val="18"/>
  </w:num>
  <w:num w:numId="34">
    <w:abstractNumId w:val="10"/>
  </w:num>
  <w:num w:numId="35">
    <w:abstractNumId w:val="27"/>
  </w:num>
  <w:num w:numId="36">
    <w:abstractNumId w:val="22"/>
  </w:num>
  <w:num w:numId="37">
    <w:abstractNumId w:val="35"/>
  </w:num>
  <w:num w:numId="38">
    <w:abstractNumId w:val="29"/>
  </w:num>
  <w:num w:numId="39">
    <w:abstractNumId w:val="17"/>
  </w:num>
  <w:num w:numId="40">
    <w:abstractNumId w:val="12"/>
  </w:num>
  <w:num w:numId="41">
    <w:abstractNumId w:val="20"/>
  </w:num>
  <w:num w:numId="42">
    <w:abstractNumId w:val="1"/>
  </w:num>
  <w:num w:numId="43">
    <w:abstractNumId w:val="19"/>
  </w:num>
  <w:num w:numId="44">
    <w:abstractNumId w:val="5"/>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15"/>
    <w:rsid w:val="00005974"/>
    <w:rsid w:val="00005CB9"/>
    <w:rsid w:val="0003399B"/>
    <w:rsid w:val="00043432"/>
    <w:rsid w:val="000501CA"/>
    <w:rsid w:val="000609C4"/>
    <w:rsid w:val="0007312A"/>
    <w:rsid w:val="00074D28"/>
    <w:rsid w:val="00081663"/>
    <w:rsid w:val="00086F49"/>
    <w:rsid w:val="000B4E16"/>
    <w:rsid w:val="000B657E"/>
    <w:rsid w:val="000C1236"/>
    <w:rsid w:val="000C2D01"/>
    <w:rsid w:val="000C3D09"/>
    <w:rsid w:val="000E5E5C"/>
    <w:rsid w:val="000F26D4"/>
    <w:rsid w:val="000F2C46"/>
    <w:rsid w:val="00104A26"/>
    <w:rsid w:val="00117ABF"/>
    <w:rsid w:val="001207E8"/>
    <w:rsid w:val="00134CE1"/>
    <w:rsid w:val="0016021E"/>
    <w:rsid w:val="0016160A"/>
    <w:rsid w:val="00161D5C"/>
    <w:rsid w:val="0016777A"/>
    <w:rsid w:val="00180186"/>
    <w:rsid w:val="00197F97"/>
    <w:rsid w:val="001A345B"/>
    <w:rsid w:val="001B6215"/>
    <w:rsid w:val="001C5E24"/>
    <w:rsid w:val="001D0BEA"/>
    <w:rsid w:val="001D185C"/>
    <w:rsid w:val="001E0962"/>
    <w:rsid w:val="001E637F"/>
    <w:rsid w:val="00234347"/>
    <w:rsid w:val="002362AF"/>
    <w:rsid w:val="002449D2"/>
    <w:rsid w:val="00254D36"/>
    <w:rsid w:val="00290E54"/>
    <w:rsid w:val="00294A68"/>
    <w:rsid w:val="002A4C05"/>
    <w:rsid w:val="002B332C"/>
    <w:rsid w:val="002C101C"/>
    <w:rsid w:val="002C32D7"/>
    <w:rsid w:val="002C68DA"/>
    <w:rsid w:val="002D2038"/>
    <w:rsid w:val="002E1694"/>
    <w:rsid w:val="002E7420"/>
    <w:rsid w:val="002F7CA8"/>
    <w:rsid w:val="0031128A"/>
    <w:rsid w:val="003321AB"/>
    <w:rsid w:val="00363B46"/>
    <w:rsid w:val="00371235"/>
    <w:rsid w:val="00374164"/>
    <w:rsid w:val="003A56B4"/>
    <w:rsid w:val="003B428C"/>
    <w:rsid w:val="003C33AC"/>
    <w:rsid w:val="003C5342"/>
    <w:rsid w:val="003D5620"/>
    <w:rsid w:val="003E2E8C"/>
    <w:rsid w:val="003F75EC"/>
    <w:rsid w:val="004102FA"/>
    <w:rsid w:val="0041690E"/>
    <w:rsid w:val="00426190"/>
    <w:rsid w:val="004329F2"/>
    <w:rsid w:val="0043467E"/>
    <w:rsid w:val="00473944"/>
    <w:rsid w:val="004751A0"/>
    <w:rsid w:val="00476E6C"/>
    <w:rsid w:val="004912B2"/>
    <w:rsid w:val="00492B5A"/>
    <w:rsid w:val="0049766A"/>
    <w:rsid w:val="004A3F47"/>
    <w:rsid w:val="004A7AD0"/>
    <w:rsid w:val="004B3DFF"/>
    <w:rsid w:val="004C51F1"/>
    <w:rsid w:val="004D0839"/>
    <w:rsid w:val="004D31A5"/>
    <w:rsid w:val="004E133E"/>
    <w:rsid w:val="004F4B5C"/>
    <w:rsid w:val="00513C94"/>
    <w:rsid w:val="00547348"/>
    <w:rsid w:val="00553A5E"/>
    <w:rsid w:val="0055417D"/>
    <w:rsid w:val="00577A53"/>
    <w:rsid w:val="00590E70"/>
    <w:rsid w:val="005A3536"/>
    <w:rsid w:val="005C6D72"/>
    <w:rsid w:val="005D2D43"/>
    <w:rsid w:val="005F225E"/>
    <w:rsid w:val="0060039E"/>
    <w:rsid w:val="006048F8"/>
    <w:rsid w:val="00615E93"/>
    <w:rsid w:val="00657EB8"/>
    <w:rsid w:val="00660427"/>
    <w:rsid w:val="00670F4C"/>
    <w:rsid w:val="00694F4F"/>
    <w:rsid w:val="00697C01"/>
    <w:rsid w:val="006A22A1"/>
    <w:rsid w:val="006B2370"/>
    <w:rsid w:val="006B2C23"/>
    <w:rsid w:val="006B2C51"/>
    <w:rsid w:val="006C3096"/>
    <w:rsid w:val="006C5979"/>
    <w:rsid w:val="006E14A4"/>
    <w:rsid w:val="006E1ED0"/>
    <w:rsid w:val="00703216"/>
    <w:rsid w:val="007052AC"/>
    <w:rsid w:val="00710BBD"/>
    <w:rsid w:val="0071418A"/>
    <w:rsid w:val="00716334"/>
    <w:rsid w:val="0073378F"/>
    <w:rsid w:val="00734DB6"/>
    <w:rsid w:val="00737079"/>
    <w:rsid w:val="007421AC"/>
    <w:rsid w:val="00786DE5"/>
    <w:rsid w:val="00791FFC"/>
    <w:rsid w:val="007A2384"/>
    <w:rsid w:val="007B41F0"/>
    <w:rsid w:val="007C659D"/>
    <w:rsid w:val="007E1475"/>
    <w:rsid w:val="007E5D70"/>
    <w:rsid w:val="008118CE"/>
    <w:rsid w:val="0083565E"/>
    <w:rsid w:val="008514C7"/>
    <w:rsid w:val="0086390D"/>
    <w:rsid w:val="00871314"/>
    <w:rsid w:val="00875EC1"/>
    <w:rsid w:val="00884419"/>
    <w:rsid w:val="008874F9"/>
    <w:rsid w:val="00887AD7"/>
    <w:rsid w:val="0089706C"/>
    <w:rsid w:val="008A1814"/>
    <w:rsid w:val="008B121E"/>
    <w:rsid w:val="008B251F"/>
    <w:rsid w:val="008C0156"/>
    <w:rsid w:val="008D63C0"/>
    <w:rsid w:val="008E7B73"/>
    <w:rsid w:val="008F553A"/>
    <w:rsid w:val="00907857"/>
    <w:rsid w:val="00912178"/>
    <w:rsid w:val="0093159F"/>
    <w:rsid w:val="009339B9"/>
    <w:rsid w:val="009353C6"/>
    <w:rsid w:val="009371F5"/>
    <w:rsid w:val="00937F83"/>
    <w:rsid w:val="00954C76"/>
    <w:rsid w:val="00954EA7"/>
    <w:rsid w:val="00955F0D"/>
    <w:rsid w:val="00971843"/>
    <w:rsid w:val="00996060"/>
    <w:rsid w:val="009B1DFC"/>
    <w:rsid w:val="009B4C52"/>
    <w:rsid w:val="009B63E0"/>
    <w:rsid w:val="009D03E4"/>
    <w:rsid w:val="009D4CAB"/>
    <w:rsid w:val="009E4077"/>
    <w:rsid w:val="009E6409"/>
    <w:rsid w:val="00A1345A"/>
    <w:rsid w:val="00A152C1"/>
    <w:rsid w:val="00A30C68"/>
    <w:rsid w:val="00A3115A"/>
    <w:rsid w:val="00A77070"/>
    <w:rsid w:val="00A8329C"/>
    <w:rsid w:val="00A93538"/>
    <w:rsid w:val="00A93E3D"/>
    <w:rsid w:val="00AA0937"/>
    <w:rsid w:val="00AA5078"/>
    <w:rsid w:val="00AC08DA"/>
    <w:rsid w:val="00AC5C2A"/>
    <w:rsid w:val="00AD55C7"/>
    <w:rsid w:val="00AE1C48"/>
    <w:rsid w:val="00AE50BC"/>
    <w:rsid w:val="00AE54DF"/>
    <w:rsid w:val="00B10C9D"/>
    <w:rsid w:val="00B24DEC"/>
    <w:rsid w:val="00B355F2"/>
    <w:rsid w:val="00B453D4"/>
    <w:rsid w:val="00B56655"/>
    <w:rsid w:val="00B753D8"/>
    <w:rsid w:val="00B8656B"/>
    <w:rsid w:val="00B95DE4"/>
    <w:rsid w:val="00BA6A7C"/>
    <w:rsid w:val="00BB4DC0"/>
    <w:rsid w:val="00BC0558"/>
    <w:rsid w:val="00BC4202"/>
    <w:rsid w:val="00BC7436"/>
    <w:rsid w:val="00BE630C"/>
    <w:rsid w:val="00BF6F2A"/>
    <w:rsid w:val="00C0407B"/>
    <w:rsid w:val="00C046D7"/>
    <w:rsid w:val="00C04D9E"/>
    <w:rsid w:val="00C05A91"/>
    <w:rsid w:val="00C23359"/>
    <w:rsid w:val="00C26C2C"/>
    <w:rsid w:val="00C31095"/>
    <w:rsid w:val="00C349CF"/>
    <w:rsid w:val="00C53245"/>
    <w:rsid w:val="00C5564B"/>
    <w:rsid w:val="00C65E45"/>
    <w:rsid w:val="00C70BBC"/>
    <w:rsid w:val="00C74D7F"/>
    <w:rsid w:val="00C77D5C"/>
    <w:rsid w:val="00C81E29"/>
    <w:rsid w:val="00C92600"/>
    <w:rsid w:val="00C94FE6"/>
    <w:rsid w:val="00CB2B1E"/>
    <w:rsid w:val="00CB6375"/>
    <w:rsid w:val="00CC34C7"/>
    <w:rsid w:val="00CC483D"/>
    <w:rsid w:val="00CC5C09"/>
    <w:rsid w:val="00CD09A7"/>
    <w:rsid w:val="00CD6ABA"/>
    <w:rsid w:val="00D126F5"/>
    <w:rsid w:val="00D2473A"/>
    <w:rsid w:val="00D25B65"/>
    <w:rsid w:val="00D35986"/>
    <w:rsid w:val="00D37B36"/>
    <w:rsid w:val="00D50EAC"/>
    <w:rsid w:val="00D61818"/>
    <w:rsid w:val="00D67CF1"/>
    <w:rsid w:val="00D71ECA"/>
    <w:rsid w:val="00DB6FEE"/>
    <w:rsid w:val="00DC3033"/>
    <w:rsid w:val="00DC4AA9"/>
    <w:rsid w:val="00DE2298"/>
    <w:rsid w:val="00DE22E1"/>
    <w:rsid w:val="00DF15C9"/>
    <w:rsid w:val="00E021FA"/>
    <w:rsid w:val="00E0758C"/>
    <w:rsid w:val="00E114EF"/>
    <w:rsid w:val="00E241E3"/>
    <w:rsid w:val="00E300F8"/>
    <w:rsid w:val="00E3323F"/>
    <w:rsid w:val="00E75C48"/>
    <w:rsid w:val="00E80E8A"/>
    <w:rsid w:val="00E82840"/>
    <w:rsid w:val="00E94CA1"/>
    <w:rsid w:val="00EC5824"/>
    <w:rsid w:val="00EC6B0B"/>
    <w:rsid w:val="00EE43D4"/>
    <w:rsid w:val="00F07154"/>
    <w:rsid w:val="00F11329"/>
    <w:rsid w:val="00F152CD"/>
    <w:rsid w:val="00F21968"/>
    <w:rsid w:val="00F60A61"/>
    <w:rsid w:val="00F65CB2"/>
    <w:rsid w:val="00F7765D"/>
    <w:rsid w:val="00F9160D"/>
    <w:rsid w:val="00FA6FE5"/>
    <w:rsid w:val="00FB2EAB"/>
    <w:rsid w:val="00FC1549"/>
    <w:rsid w:val="00FC44E5"/>
    <w:rsid w:val="00FE1A9A"/>
    <w:rsid w:val="00FF0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AFFE"/>
  <w15:docId w15:val="{DC2A2BF1-F67A-4956-BD0F-7089942B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B6215"/>
    <w:pPr>
      <w:ind w:left="720"/>
      <w:contextualSpacing/>
    </w:pPr>
  </w:style>
  <w:style w:type="paragraph" w:styleId="BalloonText">
    <w:name w:val="Balloon Text"/>
    <w:basedOn w:val="Normal"/>
    <w:link w:val="BalloonTextChar"/>
    <w:uiPriority w:val="99"/>
    <w:semiHidden/>
    <w:unhideWhenUsed/>
    <w:rsid w:val="00E07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58C"/>
    <w:rPr>
      <w:rFonts w:ascii="Tahoma" w:hAnsi="Tahoma" w:cs="Tahoma"/>
      <w:sz w:val="16"/>
      <w:szCs w:val="16"/>
    </w:rPr>
  </w:style>
  <w:style w:type="paragraph" w:styleId="Header">
    <w:name w:val="header"/>
    <w:basedOn w:val="Normal"/>
    <w:link w:val="HeaderChar"/>
    <w:uiPriority w:val="99"/>
    <w:unhideWhenUsed/>
    <w:rsid w:val="00B86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56B"/>
  </w:style>
  <w:style w:type="paragraph" w:styleId="Footer">
    <w:name w:val="footer"/>
    <w:basedOn w:val="Normal"/>
    <w:link w:val="FooterChar"/>
    <w:uiPriority w:val="99"/>
    <w:unhideWhenUsed/>
    <w:rsid w:val="00B86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56B"/>
  </w:style>
  <w:style w:type="character" w:styleId="Hyperlink">
    <w:name w:val="Hyperlink"/>
    <w:basedOn w:val="DefaultParagraphFont"/>
    <w:uiPriority w:val="99"/>
    <w:semiHidden/>
    <w:unhideWhenUsed/>
    <w:rsid w:val="00DC4AA9"/>
    <w:rPr>
      <w:color w:val="0000FF"/>
      <w:u w:val="single"/>
    </w:rPr>
  </w:style>
  <w:style w:type="paragraph" w:styleId="NormalWeb">
    <w:name w:val="Normal (Web)"/>
    <w:basedOn w:val="Normal"/>
    <w:uiPriority w:val="99"/>
    <w:semiHidden/>
    <w:unhideWhenUsed/>
    <w:rsid w:val="00DC4A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C4AA9"/>
    <w:rPr>
      <w:b/>
      <w:bCs/>
    </w:rPr>
  </w:style>
  <w:style w:type="paragraph" w:customStyle="1" w:styleId="Default">
    <w:name w:val="Default"/>
    <w:rsid w:val="0007312A"/>
    <w:pPr>
      <w:autoSpaceDE w:val="0"/>
      <w:autoSpaceDN w:val="0"/>
      <w:adjustRightInd w:val="0"/>
      <w:spacing w:after="0" w:line="240" w:lineRule="auto"/>
    </w:pPr>
    <w:rPr>
      <w:rFonts w:ascii="Arial" w:hAnsi="Arial" w:cs="Arial"/>
      <w:color w:val="000000"/>
      <w:sz w:val="24"/>
      <w:szCs w:val="24"/>
    </w:rPr>
  </w:style>
  <w:style w:type="character" w:customStyle="1" w:styleId="lt-line-clampraw-line">
    <w:name w:val="lt-line-clamp__raw-line"/>
    <w:basedOn w:val="DefaultParagraphFont"/>
    <w:rsid w:val="00104A26"/>
  </w:style>
  <w:style w:type="paragraph" w:styleId="NoSpacing">
    <w:name w:val="No Spacing"/>
    <w:uiPriority w:val="1"/>
    <w:qFormat/>
    <w:rsid w:val="001E0962"/>
    <w:pPr>
      <w:spacing w:after="0" w:line="240" w:lineRule="auto"/>
    </w:pPr>
    <w:rPr>
      <w:rFonts w:ascii="Gotham Narrow Book" w:hAnsi="Gotham Narrow Book"/>
      <w:sz w:val="20"/>
    </w:rPr>
  </w:style>
  <w:style w:type="character" w:styleId="Emphasis">
    <w:name w:val="Emphasis"/>
    <w:basedOn w:val="DefaultParagraphFont"/>
    <w:uiPriority w:val="20"/>
    <w:qFormat/>
    <w:rsid w:val="009371F5"/>
    <w:rPr>
      <w:i/>
      <w:iCs/>
    </w:rPr>
  </w:style>
  <w:style w:type="character" w:styleId="CommentReference">
    <w:name w:val="annotation reference"/>
    <w:basedOn w:val="DefaultParagraphFont"/>
    <w:uiPriority w:val="99"/>
    <w:semiHidden/>
    <w:unhideWhenUsed/>
    <w:rsid w:val="00E94CA1"/>
    <w:rPr>
      <w:sz w:val="16"/>
      <w:szCs w:val="16"/>
    </w:rPr>
  </w:style>
  <w:style w:type="paragraph" w:styleId="CommentText">
    <w:name w:val="annotation text"/>
    <w:basedOn w:val="Normal"/>
    <w:link w:val="CommentTextChar"/>
    <w:uiPriority w:val="99"/>
    <w:semiHidden/>
    <w:unhideWhenUsed/>
    <w:rsid w:val="00E94CA1"/>
    <w:pPr>
      <w:spacing w:line="240" w:lineRule="auto"/>
    </w:pPr>
    <w:rPr>
      <w:sz w:val="20"/>
      <w:szCs w:val="20"/>
    </w:rPr>
  </w:style>
  <w:style w:type="character" w:customStyle="1" w:styleId="CommentTextChar">
    <w:name w:val="Comment Text Char"/>
    <w:basedOn w:val="DefaultParagraphFont"/>
    <w:link w:val="CommentText"/>
    <w:uiPriority w:val="99"/>
    <w:semiHidden/>
    <w:rsid w:val="00E94CA1"/>
    <w:rPr>
      <w:sz w:val="20"/>
      <w:szCs w:val="20"/>
    </w:rPr>
  </w:style>
  <w:style w:type="paragraph" w:styleId="CommentSubject">
    <w:name w:val="annotation subject"/>
    <w:basedOn w:val="CommentText"/>
    <w:next w:val="CommentText"/>
    <w:link w:val="CommentSubjectChar"/>
    <w:uiPriority w:val="99"/>
    <w:semiHidden/>
    <w:unhideWhenUsed/>
    <w:rsid w:val="00E94CA1"/>
    <w:rPr>
      <w:b/>
      <w:bCs/>
    </w:rPr>
  </w:style>
  <w:style w:type="character" w:customStyle="1" w:styleId="CommentSubjectChar">
    <w:name w:val="Comment Subject Char"/>
    <w:basedOn w:val="CommentTextChar"/>
    <w:link w:val="CommentSubject"/>
    <w:uiPriority w:val="99"/>
    <w:semiHidden/>
    <w:rsid w:val="00E94CA1"/>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C5C2A"/>
  </w:style>
  <w:style w:type="paragraph" w:customStyle="1" w:styleId="gmail-msolistparagraph">
    <w:name w:val="gmail-msolistparagraph"/>
    <w:basedOn w:val="Normal"/>
    <w:rsid w:val="00AC5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71843"/>
    <w:pPr>
      <w:spacing w:after="0" w:line="240" w:lineRule="auto"/>
    </w:pPr>
  </w:style>
  <w:style w:type="paragraph" w:customStyle="1" w:styleId="paragraph">
    <w:name w:val="paragraph"/>
    <w:basedOn w:val="Normal"/>
    <w:rsid w:val="009353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53C6"/>
  </w:style>
  <w:style w:type="character" w:customStyle="1" w:styleId="eop">
    <w:name w:val="eop"/>
    <w:basedOn w:val="DefaultParagraphFont"/>
    <w:rsid w:val="009353C6"/>
  </w:style>
  <w:style w:type="character" w:customStyle="1" w:styleId="spellingerror">
    <w:name w:val="spellingerror"/>
    <w:basedOn w:val="DefaultParagraphFont"/>
    <w:rsid w:val="00935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157">
      <w:bodyDiv w:val="1"/>
      <w:marLeft w:val="0"/>
      <w:marRight w:val="0"/>
      <w:marTop w:val="0"/>
      <w:marBottom w:val="0"/>
      <w:divBdr>
        <w:top w:val="none" w:sz="0" w:space="0" w:color="auto"/>
        <w:left w:val="none" w:sz="0" w:space="0" w:color="auto"/>
        <w:bottom w:val="none" w:sz="0" w:space="0" w:color="auto"/>
        <w:right w:val="none" w:sz="0" w:space="0" w:color="auto"/>
      </w:divBdr>
    </w:div>
    <w:div w:id="405883191">
      <w:bodyDiv w:val="1"/>
      <w:marLeft w:val="0"/>
      <w:marRight w:val="0"/>
      <w:marTop w:val="0"/>
      <w:marBottom w:val="0"/>
      <w:divBdr>
        <w:top w:val="none" w:sz="0" w:space="0" w:color="auto"/>
        <w:left w:val="none" w:sz="0" w:space="0" w:color="auto"/>
        <w:bottom w:val="none" w:sz="0" w:space="0" w:color="auto"/>
        <w:right w:val="none" w:sz="0" w:space="0" w:color="auto"/>
      </w:divBdr>
    </w:div>
    <w:div w:id="780303184">
      <w:bodyDiv w:val="1"/>
      <w:marLeft w:val="0"/>
      <w:marRight w:val="0"/>
      <w:marTop w:val="0"/>
      <w:marBottom w:val="0"/>
      <w:divBdr>
        <w:top w:val="none" w:sz="0" w:space="0" w:color="auto"/>
        <w:left w:val="none" w:sz="0" w:space="0" w:color="auto"/>
        <w:bottom w:val="none" w:sz="0" w:space="0" w:color="auto"/>
        <w:right w:val="none" w:sz="0" w:space="0" w:color="auto"/>
      </w:divBdr>
    </w:div>
    <w:div w:id="787431536">
      <w:bodyDiv w:val="1"/>
      <w:marLeft w:val="0"/>
      <w:marRight w:val="0"/>
      <w:marTop w:val="0"/>
      <w:marBottom w:val="0"/>
      <w:divBdr>
        <w:top w:val="none" w:sz="0" w:space="0" w:color="auto"/>
        <w:left w:val="none" w:sz="0" w:space="0" w:color="auto"/>
        <w:bottom w:val="none" w:sz="0" w:space="0" w:color="auto"/>
        <w:right w:val="none" w:sz="0" w:space="0" w:color="auto"/>
      </w:divBdr>
    </w:div>
    <w:div w:id="1248467349">
      <w:bodyDiv w:val="1"/>
      <w:marLeft w:val="0"/>
      <w:marRight w:val="0"/>
      <w:marTop w:val="0"/>
      <w:marBottom w:val="0"/>
      <w:divBdr>
        <w:top w:val="none" w:sz="0" w:space="0" w:color="auto"/>
        <w:left w:val="none" w:sz="0" w:space="0" w:color="auto"/>
        <w:bottom w:val="none" w:sz="0" w:space="0" w:color="auto"/>
        <w:right w:val="none" w:sz="0" w:space="0" w:color="auto"/>
      </w:divBdr>
      <w:divsChild>
        <w:div w:id="1864393472">
          <w:marLeft w:val="0"/>
          <w:marRight w:val="0"/>
          <w:marTop w:val="0"/>
          <w:marBottom w:val="0"/>
          <w:divBdr>
            <w:top w:val="none" w:sz="0" w:space="0" w:color="auto"/>
            <w:left w:val="none" w:sz="0" w:space="0" w:color="auto"/>
            <w:bottom w:val="none" w:sz="0" w:space="0" w:color="auto"/>
            <w:right w:val="none" w:sz="0" w:space="0" w:color="auto"/>
          </w:divBdr>
        </w:div>
        <w:div w:id="750858866">
          <w:marLeft w:val="0"/>
          <w:marRight w:val="0"/>
          <w:marTop w:val="0"/>
          <w:marBottom w:val="0"/>
          <w:divBdr>
            <w:top w:val="none" w:sz="0" w:space="0" w:color="auto"/>
            <w:left w:val="none" w:sz="0" w:space="0" w:color="auto"/>
            <w:bottom w:val="none" w:sz="0" w:space="0" w:color="auto"/>
            <w:right w:val="none" w:sz="0" w:space="0" w:color="auto"/>
          </w:divBdr>
        </w:div>
      </w:divsChild>
    </w:div>
    <w:div w:id="1603146464">
      <w:bodyDiv w:val="1"/>
      <w:marLeft w:val="0"/>
      <w:marRight w:val="0"/>
      <w:marTop w:val="0"/>
      <w:marBottom w:val="0"/>
      <w:divBdr>
        <w:top w:val="none" w:sz="0" w:space="0" w:color="auto"/>
        <w:left w:val="none" w:sz="0" w:space="0" w:color="auto"/>
        <w:bottom w:val="none" w:sz="0" w:space="0" w:color="auto"/>
        <w:right w:val="none" w:sz="0" w:space="0" w:color="auto"/>
      </w:divBdr>
      <w:divsChild>
        <w:div w:id="1136488602">
          <w:marLeft w:val="0"/>
          <w:marRight w:val="0"/>
          <w:marTop w:val="0"/>
          <w:marBottom w:val="0"/>
          <w:divBdr>
            <w:top w:val="none" w:sz="0" w:space="0" w:color="auto"/>
            <w:left w:val="none" w:sz="0" w:space="0" w:color="auto"/>
            <w:bottom w:val="none" w:sz="0" w:space="0" w:color="auto"/>
            <w:right w:val="none" w:sz="0" w:space="0" w:color="auto"/>
          </w:divBdr>
          <w:divsChild>
            <w:div w:id="129717002">
              <w:marLeft w:val="0"/>
              <w:marRight w:val="0"/>
              <w:marTop w:val="0"/>
              <w:marBottom w:val="0"/>
              <w:divBdr>
                <w:top w:val="none" w:sz="0" w:space="0" w:color="auto"/>
                <w:left w:val="none" w:sz="0" w:space="0" w:color="auto"/>
                <w:bottom w:val="none" w:sz="0" w:space="0" w:color="auto"/>
                <w:right w:val="none" w:sz="0" w:space="0" w:color="auto"/>
              </w:divBdr>
              <w:divsChild>
                <w:div w:id="2101297100">
                  <w:marLeft w:val="0"/>
                  <w:marRight w:val="0"/>
                  <w:marTop w:val="0"/>
                  <w:marBottom w:val="0"/>
                  <w:divBdr>
                    <w:top w:val="none" w:sz="0" w:space="0" w:color="auto"/>
                    <w:left w:val="none" w:sz="0" w:space="0" w:color="auto"/>
                    <w:bottom w:val="none" w:sz="0" w:space="0" w:color="auto"/>
                    <w:right w:val="none" w:sz="0" w:space="0" w:color="auto"/>
                  </w:divBdr>
                  <w:divsChild>
                    <w:div w:id="11255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11247">
      <w:bodyDiv w:val="1"/>
      <w:marLeft w:val="0"/>
      <w:marRight w:val="0"/>
      <w:marTop w:val="0"/>
      <w:marBottom w:val="0"/>
      <w:divBdr>
        <w:top w:val="none" w:sz="0" w:space="0" w:color="auto"/>
        <w:left w:val="none" w:sz="0" w:space="0" w:color="auto"/>
        <w:bottom w:val="none" w:sz="0" w:space="0" w:color="auto"/>
        <w:right w:val="none" w:sz="0" w:space="0" w:color="auto"/>
      </w:divBdr>
    </w:div>
    <w:div w:id="1743023352">
      <w:bodyDiv w:val="1"/>
      <w:marLeft w:val="0"/>
      <w:marRight w:val="0"/>
      <w:marTop w:val="0"/>
      <w:marBottom w:val="0"/>
      <w:divBdr>
        <w:top w:val="none" w:sz="0" w:space="0" w:color="auto"/>
        <w:left w:val="none" w:sz="0" w:space="0" w:color="auto"/>
        <w:bottom w:val="none" w:sz="0" w:space="0" w:color="auto"/>
        <w:right w:val="none" w:sz="0" w:space="0" w:color="auto"/>
      </w:divBdr>
    </w:div>
    <w:div w:id="1789658354">
      <w:bodyDiv w:val="1"/>
      <w:marLeft w:val="0"/>
      <w:marRight w:val="0"/>
      <w:marTop w:val="0"/>
      <w:marBottom w:val="0"/>
      <w:divBdr>
        <w:top w:val="none" w:sz="0" w:space="0" w:color="auto"/>
        <w:left w:val="none" w:sz="0" w:space="0" w:color="auto"/>
        <w:bottom w:val="none" w:sz="0" w:space="0" w:color="auto"/>
        <w:right w:val="none" w:sz="0" w:space="0" w:color="auto"/>
      </w:divBdr>
    </w:div>
    <w:div w:id="1872257969">
      <w:bodyDiv w:val="1"/>
      <w:marLeft w:val="0"/>
      <w:marRight w:val="0"/>
      <w:marTop w:val="0"/>
      <w:marBottom w:val="0"/>
      <w:divBdr>
        <w:top w:val="none" w:sz="0" w:space="0" w:color="auto"/>
        <w:left w:val="none" w:sz="0" w:space="0" w:color="auto"/>
        <w:bottom w:val="none" w:sz="0" w:space="0" w:color="auto"/>
        <w:right w:val="none" w:sz="0" w:space="0" w:color="auto"/>
      </w:divBdr>
    </w:div>
    <w:div w:id="2130970214">
      <w:bodyDiv w:val="1"/>
      <w:marLeft w:val="0"/>
      <w:marRight w:val="0"/>
      <w:marTop w:val="0"/>
      <w:marBottom w:val="0"/>
      <w:divBdr>
        <w:top w:val="none" w:sz="0" w:space="0" w:color="auto"/>
        <w:left w:val="none" w:sz="0" w:space="0" w:color="auto"/>
        <w:bottom w:val="none" w:sz="0" w:space="0" w:color="auto"/>
        <w:right w:val="none" w:sz="0" w:space="0" w:color="auto"/>
      </w:divBdr>
      <w:divsChild>
        <w:div w:id="1469667317">
          <w:marLeft w:val="0"/>
          <w:marRight w:val="0"/>
          <w:marTop w:val="0"/>
          <w:marBottom w:val="0"/>
          <w:divBdr>
            <w:top w:val="none" w:sz="0" w:space="0" w:color="auto"/>
            <w:left w:val="none" w:sz="0" w:space="0" w:color="auto"/>
            <w:bottom w:val="none" w:sz="0" w:space="0" w:color="auto"/>
            <w:right w:val="none" w:sz="0" w:space="0" w:color="auto"/>
          </w:divBdr>
          <w:divsChild>
            <w:div w:id="1467090406">
              <w:marLeft w:val="0"/>
              <w:marRight w:val="0"/>
              <w:marTop w:val="0"/>
              <w:marBottom w:val="0"/>
              <w:divBdr>
                <w:top w:val="none" w:sz="0" w:space="0" w:color="auto"/>
                <w:left w:val="none" w:sz="0" w:space="0" w:color="auto"/>
                <w:bottom w:val="none" w:sz="0" w:space="0" w:color="auto"/>
                <w:right w:val="none" w:sz="0" w:space="0" w:color="auto"/>
              </w:divBdr>
              <w:divsChild>
                <w:div w:id="962728997">
                  <w:marLeft w:val="0"/>
                  <w:marRight w:val="0"/>
                  <w:marTop w:val="0"/>
                  <w:marBottom w:val="0"/>
                  <w:divBdr>
                    <w:top w:val="none" w:sz="0" w:space="0" w:color="auto"/>
                    <w:left w:val="none" w:sz="0" w:space="0" w:color="auto"/>
                    <w:bottom w:val="none" w:sz="0" w:space="0" w:color="auto"/>
                    <w:right w:val="none" w:sz="0" w:space="0" w:color="auto"/>
                  </w:divBdr>
                  <w:divsChild>
                    <w:div w:id="19157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1829F-4865-4DCB-87F8-7FFDFD2D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Vue Entertainment</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Vue</dc:creator>
  <cp:lastModifiedBy>Jag Singh</cp:lastModifiedBy>
  <cp:revision>2</cp:revision>
  <cp:lastPrinted>2023-02-01T12:53:00Z</cp:lastPrinted>
  <dcterms:created xsi:type="dcterms:W3CDTF">2023-02-06T12:37:00Z</dcterms:created>
  <dcterms:modified xsi:type="dcterms:W3CDTF">2023-02-06T12:37:00Z</dcterms:modified>
</cp:coreProperties>
</file>